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D5929" w14:textId="77777777" w:rsidR="004F056C" w:rsidRPr="001A5417" w:rsidRDefault="004F056C" w:rsidP="004F056C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Calibri" w:eastAsia="Calibri" w:hAnsi="Calibri" w:cs="Times New Roman"/>
          <w:b/>
          <w:bCs/>
          <w:szCs w:val="24"/>
          <w:lang w:eastAsia="zh-CN"/>
        </w:rPr>
      </w:pPr>
      <w:r>
        <w:rPr>
          <w:rFonts w:ascii="Calibri" w:eastAsia="Times New Roman" w:hAnsi="Calibri" w:cs="Times New Roman"/>
          <w:b/>
          <w:bCs/>
          <w:szCs w:val="24"/>
          <w:lang w:eastAsia="zh-CN"/>
        </w:rPr>
        <w:t xml:space="preserve">Zarządzenie </w:t>
      </w:r>
    </w:p>
    <w:p w14:paraId="33DD592A" w14:textId="77777777" w:rsidR="004F056C" w:rsidRPr="001A5417" w:rsidRDefault="004F056C" w:rsidP="004F056C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Calibri" w:eastAsia="Times New Roman" w:hAnsi="Calibri" w:cs="Times New Roman"/>
          <w:b/>
          <w:bCs/>
          <w:szCs w:val="24"/>
          <w:lang w:eastAsia="zh-CN"/>
        </w:rPr>
      </w:pPr>
      <w:r>
        <w:rPr>
          <w:rFonts w:ascii="Calibri" w:eastAsia="Times New Roman" w:hAnsi="Calibri" w:cs="Times New Roman"/>
          <w:b/>
          <w:bCs/>
          <w:szCs w:val="24"/>
          <w:lang w:eastAsia="zh-CN"/>
        </w:rPr>
        <w:t>Dziekana</w:t>
      </w:r>
      <w:r w:rsidRPr="001A5417">
        <w:rPr>
          <w:rFonts w:ascii="Calibri" w:eastAsia="Calibri" w:hAnsi="Calibri" w:cs="Times New Roman"/>
          <w:b/>
          <w:bCs/>
          <w:szCs w:val="24"/>
          <w:lang w:eastAsia="zh-CN"/>
        </w:rPr>
        <w:t xml:space="preserve"> </w:t>
      </w:r>
      <w:r w:rsidRPr="001A5417">
        <w:rPr>
          <w:rFonts w:ascii="Calibri" w:eastAsia="Times New Roman" w:hAnsi="Calibri" w:cs="Times New Roman"/>
          <w:b/>
          <w:bCs/>
          <w:szCs w:val="24"/>
          <w:lang w:eastAsia="zh-CN"/>
        </w:rPr>
        <w:t>Wydziału</w:t>
      </w:r>
      <w:r w:rsidRPr="001A5417">
        <w:rPr>
          <w:rFonts w:ascii="Calibri" w:eastAsia="Calibri" w:hAnsi="Calibri" w:cs="Times New Roman"/>
          <w:b/>
          <w:bCs/>
          <w:szCs w:val="24"/>
          <w:lang w:eastAsia="zh-CN"/>
        </w:rPr>
        <w:t xml:space="preserve"> </w:t>
      </w:r>
      <w:r w:rsidRPr="001A5417">
        <w:rPr>
          <w:rFonts w:ascii="Calibri" w:eastAsia="Times New Roman" w:hAnsi="Calibri" w:cs="Times New Roman"/>
          <w:b/>
          <w:bCs/>
          <w:szCs w:val="24"/>
          <w:lang w:eastAsia="zh-CN"/>
        </w:rPr>
        <w:t>Elektrycznego</w:t>
      </w:r>
    </w:p>
    <w:p w14:paraId="33DD592B" w14:textId="77777777" w:rsidR="004F056C" w:rsidRPr="001A5417" w:rsidRDefault="004F056C" w:rsidP="004F056C">
      <w:pPr>
        <w:spacing w:after="0" w:line="240" w:lineRule="auto"/>
        <w:jc w:val="center"/>
        <w:rPr>
          <w:rFonts w:eastAsia="Times New Roman" w:cs="Times New Roman"/>
          <w:b/>
          <w:lang w:eastAsia="zh-CN"/>
        </w:rPr>
      </w:pPr>
      <w:r w:rsidRPr="001A5417">
        <w:rPr>
          <w:rFonts w:eastAsia="Times New Roman" w:cs="Times New Roman"/>
          <w:b/>
          <w:lang w:eastAsia="zh-CN"/>
        </w:rPr>
        <w:t>Zachodniopomorskiego Uniwersytetu Technologicznego w Szczecinie</w:t>
      </w:r>
    </w:p>
    <w:p w14:paraId="33DD592C" w14:textId="38635E2B" w:rsidR="004F056C" w:rsidRPr="001A5417" w:rsidRDefault="004F056C" w:rsidP="004F056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Cs w:val="24"/>
          <w:lang w:eastAsia="pl-PL"/>
        </w:rPr>
      </w:pPr>
      <w:r w:rsidRPr="001A5417">
        <w:rPr>
          <w:rFonts w:ascii="Calibri" w:eastAsia="Times New Roman" w:hAnsi="Calibri" w:cs="Calibri"/>
          <w:b/>
          <w:bCs/>
          <w:szCs w:val="24"/>
          <w:lang w:eastAsia="pl-PL"/>
        </w:rPr>
        <w:t>z</w:t>
      </w:r>
      <w:r w:rsidRPr="001A5417">
        <w:rPr>
          <w:rFonts w:ascii="Calibri" w:eastAsia="Calibri" w:hAnsi="Calibri" w:cs="Calibri"/>
          <w:b/>
          <w:bCs/>
          <w:szCs w:val="24"/>
          <w:lang w:eastAsia="pl-PL"/>
        </w:rPr>
        <w:t xml:space="preserve"> </w:t>
      </w:r>
      <w:r w:rsidRPr="001A5417">
        <w:rPr>
          <w:rFonts w:ascii="Calibri" w:eastAsia="Times New Roman" w:hAnsi="Calibri" w:cs="Calibri"/>
          <w:b/>
          <w:bCs/>
          <w:szCs w:val="24"/>
          <w:lang w:eastAsia="pl-PL"/>
        </w:rPr>
        <w:t>dnia</w:t>
      </w:r>
      <w:r w:rsidRPr="001A5417">
        <w:rPr>
          <w:rFonts w:ascii="Calibri" w:eastAsia="Calibri" w:hAnsi="Calibri" w:cs="Calibri"/>
          <w:b/>
          <w:bCs/>
          <w:szCs w:val="24"/>
          <w:lang w:eastAsia="pl-PL"/>
        </w:rPr>
        <w:t xml:space="preserve"> </w:t>
      </w:r>
      <w:r w:rsidR="00380CB0">
        <w:rPr>
          <w:rFonts w:ascii="Calibri" w:eastAsia="Calibri" w:hAnsi="Calibri" w:cs="Calibri"/>
          <w:b/>
          <w:bCs/>
          <w:szCs w:val="24"/>
          <w:lang w:eastAsia="pl-PL"/>
        </w:rPr>
        <w:t>16</w:t>
      </w:r>
      <w:r w:rsidR="00C609EB">
        <w:rPr>
          <w:rFonts w:ascii="Calibri" w:eastAsia="Calibri" w:hAnsi="Calibri" w:cs="Calibri"/>
          <w:b/>
          <w:bCs/>
          <w:szCs w:val="24"/>
          <w:lang w:eastAsia="pl-PL"/>
        </w:rPr>
        <w:t xml:space="preserve"> </w:t>
      </w:r>
      <w:r w:rsidR="00380CB0">
        <w:rPr>
          <w:rFonts w:ascii="Calibri" w:eastAsia="Calibri" w:hAnsi="Calibri" w:cs="Calibri"/>
          <w:b/>
          <w:bCs/>
          <w:szCs w:val="24"/>
          <w:lang w:eastAsia="pl-PL"/>
        </w:rPr>
        <w:t>stycznia</w:t>
      </w:r>
      <w:r w:rsidR="00C609EB">
        <w:rPr>
          <w:rFonts w:ascii="Calibri" w:eastAsia="Calibri" w:hAnsi="Calibri" w:cs="Calibri"/>
          <w:b/>
          <w:bCs/>
          <w:szCs w:val="24"/>
          <w:lang w:eastAsia="pl-PL"/>
        </w:rPr>
        <w:t xml:space="preserve"> </w:t>
      </w:r>
      <w:r w:rsidR="0085077F">
        <w:rPr>
          <w:rFonts w:ascii="Calibri" w:eastAsia="Times New Roman" w:hAnsi="Calibri" w:cs="Calibri"/>
          <w:b/>
          <w:bCs/>
          <w:szCs w:val="24"/>
          <w:lang w:eastAsia="pl-PL"/>
        </w:rPr>
        <w:t>202</w:t>
      </w:r>
      <w:r w:rsidR="00380CB0">
        <w:rPr>
          <w:rFonts w:ascii="Calibri" w:eastAsia="Times New Roman" w:hAnsi="Calibri" w:cs="Calibri"/>
          <w:b/>
          <w:bCs/>
          <w:szCs w:val="24"/>
          <w:lang w:eastAsia="pl-PL"/>
        </w:rPr>
        <w:t>3</w:t>
      </w:r>
      <w:r w:rsidR="00936190">
        <w:rPr>
          <w:rFonts w:ascii="Calibri" w:eastAsia="Times New Roman" w:hAnsi="Calibri" w:cs="Calibri"/>
          <w:b/>
          <w:bCs/>
          <w:szCs w:val="24"/>
          <w:lang w:eastAsia="pl-PL"/>
        </w:rPr>
        <w:t xml:space="preserve"> </w:t>
      </w:r>
      <w:r w:rsidRPr="001A5417">
        <w:rPr>
          <w:rFonts w:ascii="Calibri" w:eastAsia="Times New Roman" w:hAnsi="Calibri" w:cs="Calibri"/>
          <w:b/>
          <w:bCs/>
          <w:szCs w:val="24"/>
          <w:lang w:eastAsia="pl-PL"/>
        </w:rPr>
        <w:t>r.</w:t>
      </w:r>
    </w:p>
    <w:p w14:paraId="33DD592D" w14:textId="77777777" w:rsidR="004F056C" w:rsidRPr="001A5417" w:rsidRDefault="004F056C" w:rsidP="004F056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Cs w:val="24"/>
          <w:lang w:eastAsia="pl-PL"/>
        </w:rPr>
      </w:pPr>
      <w:r w:rsidRPr="001A5417">
        <w:rPr>
          <w:rFonts w:ascii="Calibri" w:eastAsia="Times New Roman" w:hAnsi="Calibri" w:cs="Calibri"/>
          <w:b/>
          <w:bCs/>
          <w:szCs w:val="24"/>
          <w:lang w:eastAsia="pl-PL"/>
        </w:rPr>
        <w:t>w</w:t>
      </w:r>
      <w:r w:rsidRPr="001A5417">
        <w:rPr>
          <w:rFonts w:ascii="Calibri" w:eastAsia="Calibri" w:hAnsi="Calibri" w:cs="Calibri"/>
          <w:b/>
          <w:bCs/>
          <w:szCs w:val="24"/>
          <w:lang w:eastAsia="pl-PL"/>
        </w:rPr>
        <w:t xml:space="preserve"> </w:t>
      </w:r>
      <w:r w:rsidRPr="001A5417">
        <w:rPr>
          <w:rFonts w:ascii="Calibri" w:eastAsia="Times New Roman" w:hAnsi="Calibri" w:cs="Calibri"/>
          <w:b/>
          <w:bCs/>
          <w:szCs w:val="24"/>
          <w:lang w:eastAsia="pl-PL"/>
        </w:rPr>
        <w:t>sprawie</w:t>
      </w:r>
      <w:r w:rsidRPr="001A5417">
        <w:rPr>
          <w:rFonts w:ascii="Calibri" w:eastAsia="Calibri" w:hAnsi="Calibri" w:cs="Calibri"/>
          <w:b/>
          <w:bCs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szCs w:val="24"/>
          <w:lang w:eastAsia="pl-PL"/>
        </w:rPr>
        <w:t xml:space="preserve">wskazania kierunków studiów </w:t>
      </w:r>
      <w:r>
        <w:rPr>
          <w:rFonts w:ascii="Calibri" w:eastAsia="Times New Roman" w:hAnsi="Calibri" w:cs="Calibri"/>
          <w:b/>
          <w:bCs/>
          <w:i/>
          <w:szCs w:val="24"/>
          <w:lang w:eastAsia="pl-PL"/>
        </w:rPr>
        <w:t>pierwszego stopnia</w:t>
      </w:r>
      <w:r>
        <w:rPr>
          <w:rFonts w:ascii="Calibri" w:eastAsia="Times New Roman" w:hAnsi="Calibri" w:cs="Calibri"/>
          <w:b/>
          <w:bCs/>
          <w:szCs w:val="24"/>
          <w:lang w:eastAsia="pl-PL"/>
        </w:rPr>
        <w:t xml:space="preserve">, których absolwenci </w:t>
      </w:r>
      <w:r w:rsidRPr="007F60A3">
        <w:rPr>
          <w:b/>
        </w:rPr>
        <w:t>osiągnęli porównywalne efekty kształcenia z zakresu wiedzy, umiejętności i kompe</w:t>
      </w:r>
      <w:r>
        <w:rPr>
          <w:b/>
        </w:rPr>
        <w:t xml:space="preserve">tencji społecznych do tych, jakie wymagane </w:t>
      </w:r>
      <w:r w:rsidRPr="007F60A3">
        <w:rPr>
          <w:b/>
        </w:rPr>
        <w:t>są od absolwentów tego samego kierunku studiów (na który się ubiegają</w:t>
      </w:r>
      <w:r>
        <w:rPr>
          <w:b/>
        </w:rPr>
        <w:t xml:space="preserve">) </w:t>
      </w:r>
      <w:r>
        <w:rPr>
          <w:b/>
        </w:rPr>
        <w:br/>
        <w:t>i zakresu testu kwalifikacyjnego dla kandydatów będących absolwentami kierunków, które nie spełniają powyższego wymogu</w:t>
      </w:r>
    </w:p>
    <w:p w14:paraId="33DD592E" w14:textId="77777777" w:rsidR="004F056C" w:rsidRDefault="004F056C" w:rsidP="004F056C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33DD592F" w14:textId="2F4EB788" w:rsidR="004F056C" w:rsidRPr="001A5417" w:rsidRDefault="00936190" w:rsidP="0050684E">
      <w:pPr>
        <w:spacing w:after="0" w:line="240" w:lineRule="auto"/>
        <w:jc w:val="both"/>
        <w:rPr>
          <w:rFonts w:ascii="Calibri" w:eastAsia="Calibri" w:hAnsi="Calibri" w:cs="Calibri"/>
          <w:szCs w:val="24"/>
          <w:lang w:eastAsia="pl-PL"/>
        </w:rPr>
      </w:pPr>
      <w:r w:rsidRPr="001A5417">
        <w:rPr>
          <w:rFonts w:ascii="Calibri" w:eastAsia="Times New Roman" w:hAnsi="Calibri" w:cs="Calibri"/>
          <w:szCs w:val="24"/>
          <w:lang w:eastAsia="pl-PL"/>
        </w:rPr>
        <w:t>Na</w:t>
      </w:r>
      <w:r w:rsidRPr="001A5417">
        <w:rPr>
          <w:rFonts w:ascii="Calibri" w:eastAsia="Calibri" w:hAnsi="Calibri" w:cs="Calibri"/>
          <w:szCs w:val="24"/>
          <w:lang w:eastAsia="pl-PL"/>
        </w:rPr>
        <w:t xml:space="preserve"> </w:t>
      </w:r>
      <w:r w:rsidRPr="001A5417">
        <w:rPr>
          <w:rFonts w:ascii="Calibri" w:eastAsia="Times New Roman" w:hAnsi="Calibri" w:cs="Calibri"/>
          <w:szCs w:val="24"/>
          <w:lang w:eastAsia="pl-PL"/>
        </w:rPr>
        <w:t>podstawie</w:t>
      </w:r>
      <w:r w:rsidRPr="001A5417">
        <w:rPr>
          <w:rFonts w:ascii="Calibri" w:eastAsia="Calibri" w:hAnsi="Calibri" w:cs="Calibri"/>
          <w:szCs w:val="24"/>
          <w:lang w:eastAsia="pl-PL"/>
        </w:rPr>
        <w:t xml:space="preserve"> </w:t>
      </w:r>
      <w:r w:rsidR="0050684E">
        <w:rPr>
          <w:rFonts w:ascii="Calibri" w:eastAsia="Calibri" w:hAnsi="Calibri" w:cs="Calibri"/>
          <w:szCs w:val="24"/>
          <w:lang w:eastAsia="pl-PL"/>
        </w:rPr>
        <w:t>§3 ust. 4</w:t>
      </w:r>
      <w:r>
        <w:rPr>
          <w:rFonts w:ascii="Calibri" w:eastAsia="Calibri" w:hAnsi="Calibri" w:cs="Calibri"/>
          <w:szCs w:val="24"/>
          <w:lang w:eastAsia="pl-PL"/>
        </w:rPr>
        <w:t xml:space="preserve"> pkt.</w:t>
      </w:r>
      <w:r w:rsidR="00F067BB">
        <w:rPr>
          <w:rFonts w:ascii="Calibri" w:eastAsia="Calibri" w:hAnsi="Calibri" w:cs="Calibri"/>
          <w:szCs w:val="24"/>
          <w:lang w:eastAsia="pl-PL"/>
        </w:rPr>
        <w:t xml:space="preserve"> 7, 8</w:t>
      </w:r>
      <w:r w:rsidR="0066301D">
        <w:rPr>
          <w:rFonts w:ascii="Calibri" w:eastAsia="Calibri" w:hAnsi="Calibri" w:cs="Calibri"/>
          <w:szCs w:val="24"/>
          <w:lang w:eastAsia="pl-PL"/>
        </w:rPr>
        <w:t>, 9</w:t>
      </w:r>
      <w:r w:rsidR="00F067BB">
        <w:rPr>
          <w:rFonts w:ascii="Calibri" w:eastAsia="Calibri" w:hAnsi="Calibri" w:cs="Calibri"/>
          <w:szCs w:val="24"/>
          <w:lang w:eastAsia="pl-PL"/>
        </w:rPr>
        <w:t xml:space="preserve"> u</w:t>
      </w:r>
      <w:r>
        <w:rPr>
          <w:rFonts w:ascii="Calibri" w:eastAsia="Calibri" w:hAnsi="Calibri" w:cs="Calibri"/>
          <w:szCs w:val="24"/>
          <w:lang w:eastAsia="pl-PL"/>
        </w:rPr>
        <w:t xml:space="preserve">chwały </w:t>
      </w:r>
      <w:r w:rsidR="0050684E">
        <w:rPr>
          <w:rFonts w:ascii="Calibri" w:eastAsia="Calibri" w:hAnsi="Calibri" w:cs="Calibri"/>
          <w:szCs w:val="24"/>
          <w:lang w:eastAsia="pl-PL"/>
        </w:rPr>
        <w:t>nr 1</w:t>
      </w:r>
      <w:r w:rsidR="0066301D">
        <w:rPr>
          <w:rFonts w:ascii="Calibri" w:eastAsia="Calibri" w:hAnsi="Calibri" w:cs="Calibri"/>
          <w:szCs w:val="24"/>
          <w:lang w:eastAsia="pl-PL"/>
        </w:rPr>
        <w:t>98</w:t>
      </w:r>
      <w:r w:rsidR="00F067BB">
        <w:rPr>
          <w:rFonts w:ascii="Calibri" w:eastAsia="Calibri" w:hAnsi="Calibri" w:cs="Calibri"/>
          <w:szCs w:val="24"/>
          <w:lang w:eastAsia="pl-PL"/>
        </w:rPr>
        <w:t xml:space="preserve"> </w:t>
      </w:r>
      <w:r w:rsidRPr="001A5417">
        <w:rPr>
          <w:rFonts w:ascii="Calibri" w:eastAsia="Calibri" w:hAnsi="Calibri" w:cs="Calibri"/>
          <w:szCs w:val="24"/>
          <w:lang w:eastAsia="pl-PL"/>
        </w:rPr>
        <w:t xml:space="preserve">Senatu ZUT w Szczecinie z dnia </w:t>
      </w:r>
      <w:r w:rsidR="0050684E">
        <w:rPr>
          <w:rFonts w:ascii="Calibri" w:eastAsia="Calibri" w:hAnsi="Calibri" w:cs="Calibri"/>
          <w:szCs w:val="24"/>
          <w:lang w:eastAsia="pl-PL"/>
        </w:rPr>
        <w:t>28 czerwca 202</w:t>
      </w:r>
      <w:r w:rsidR="0066301D">
        <w:rPr>
          <w:rFonts w:ascii="Calibri" w:eastAsia="Calibri" w:hAnsi="Calibri" w:cs="Calibri"/>
          <w:szCs w:val="24"/>
          <w:lang w:eastAsia="pl-PL"/>
        </w:rPr>
        <w:t>2</w:t>
      </w:r>
      <w:r w:rsidRPr="001A5417">
        <w:rPr>
          <w:rFonts w:ascii="Calibri" w:eastAsia="Calibri" w:hAnsi="Calibri" w:cs="Calibri"/>
          <w:szCs w:val="24"/>
          <w:lang w:eastAsia="pl-PL"/>
        </w:rPr>
        <w:t xml:space="preserve"> r. </w:t>
      </w:r>
      <w:r w:rsidR="00F067BB">
        <w:rPr>
          <w:rFonts w:ascii="Calibri" w:eastAsia="Calibri" w:hAnsi="Calibri" w:cs="Calibri"/>
          <w:szCs w:val="24"/>
          <w:lang w:eastAsia="pl-PL"/>
        </w:rPr>
        <w:br/>
      </w:r>
      <w:r w:rsidR="0050684E" w:rsidRPr="0050684E">
        <w:rPr>
          <w:rFonts w:ascii="Calibri" w:eastAsia="Calibri" w:hAnsi="Calibri" w:cs="Calibri"/>
          <w:szCs w:val="24"/>
          <w:lang w:eastAsia="pl-PL"/>
        </w:rPr>
        <w:t>w sprawie warunków, trybu, termin</w:t>
      </w:r>
      <w:r w:rsidR="0066301D">
        <w:rPr>
          <w:rFonts w:ascii="Calibri" w:eastAsia="Calibri" w:hAnsi="Calibri" w:cs="Calibri"/>
          <w:szCs w:val="24"/>
          <w:lang w:eastAsia="pl-PL"/>
        </w:rPr>
        <w:t>u</w:t>
      </w:r>
      <w:r w:rsidR="0050684E" w:rsidRPr="0050684E">
        <w:rPr>
          <w:rFonts w:ascii="Calibri" w:eastAsia="Calibri" w:hAnsi="Calibri" w:cs="Calibri"/>
          <w:szCs w:val="24"/>
          <w:lang w:eastAsia="pl-PL"/>
        </w:rPr>
        <w:t xml:space="preserve"> rozpoczęcia i z</w:t>
      </w:r>
      <w:r w:rsidR="0050684E">
        <w:rPr>
          <w:rFonts w:ascii="Calibri" w:eastAsia="Calibri" w:hAnsi="Calibri" w:cs="Calibri"/>
          <w:szCs w:val="24"/>
          <w:lang w:eastAsia="pl-PL"/>
        </w:rPr>
        <w:t xml:space="preserve">akończenia rekrutacji na studia </w:t>
      </w:r>
      <w:r w:rsidR="0050684E" w:rsidRPr="0050684E">
        <w:rPr>
          <w:rFonts w:ascii="Calibri" w:eastAsia="Calibri" w:hAnsi="Calibri" w:cs="Calibri"/>
          <w:szCs w:val="24"/>
          <w:lang w:eastAsia="pl-PL"/>
        </w:rPr>
        <w:t>o</w:t>
      </w:r>
      <w:r w:rsidR="0050684E">
        <w:rPr>
          <w:rFonts w:ascii="Calibri" w:eastAsia="Calibri" w:hAnsi="Calibri" w:cs="Calibri"/>
          <w:szCs w:val="24"/>
          <w:lang w:eastAsia="pl-PL"/>
        </w:rPr>
        <w:t xml:space="preserve">raz sposobu jej przeprowadzenia </w:t>
      </w:r>
      <w:r w:rsidR="0050684E" w:rsidRPr="0050684E">
        <w:rPr>
          <w:rFonts w:ascii="Calibri" w:eastAsia="Calibri" w:hAnsi="Calibri" w:cs="Calibri"/>
          <w:szCs w:val="24"/>
          <w:lang w:eastAsia="pl-PL"/>
        </w:rPr>
        <w:t>w Zachodniopomorskim Uniwersytec</w:t>
      </w:r>
      <w:r w:rsidR="0050684E">
        <w:rPr>
          <w:rFonts w:ascii="Calibri" w:eastAsia="Calibri" w:hAnsi="Calibri" w:cs="Calibri"/>
          <w:szCs w:val="24"/>
          <w:lang w:eastAsia="pl-PL"/>
        </w:rPr>
        <w:t xml:space="preserve">ie Technologicznym w Szczecinie </w:t>
      </w:r>
      <w:r w:rsidR="0066301D">
        <w:rPr>
          <w:rFonts w:ascii="Calibri" w:eastAsia="Calibri" w:hAnsi="Calibri" w:cs="Calibri"/>
          <w:szCs w:val="24"/>
          <w:lang w:eastAsia="pl-PL"/>
        </w:rPr>
        <w:t>na</w:t>
      </w:r>
      <w:r w:rsidR="0050684E" w:rsidRPr="0050684E">
        <w:rPr>
          <w:rFonts w:ascii="Calibri" w:eastAsia="Calibri" w:hAnsi="Calibri" w:cs="Calibri"/>
          <w:szCs w:val="24"/>
          <w:lang w:eastAsia="pl-PL"/>
        </w:rPr>
        <w:t xml:space="preserve"> rok akademicki 202</w:t>
      </w:r>
      <w:r w:rsidR="0066301D">
        <w:rPr>
          <w:rFonts w:ascii="Calibri" w:eastAsia="Calibri" w:hAnsi="Calibri" w:cs="Calibri"/>
          <w:szCs w:val="24"/>
          <w:lang w:eastAsia="pl-PL"/>
        </w:rPr>
        <w:t>3</w:t>
      </w:r>
      <w:r w:rsidR="0050684E" w:rsidRPr="0050684E">
        <w:rPr>
          <w:rFonts w:ascii="Calibri" w:eastAsia="Calibri" w:hAnsi="Calibri" w:cs="Calibri"/>
          <w:szCs w:val="24"/>
          <w:lang w:eastAsia="pl-PL"/>
        </w:rPr>
        <w:t>/202</w:t>
      </w:r>
      <w:r w:rsidR="0066301D">
        <w:rPr>
          <w:rFonts w:ascii="Calibri" w:eastAsia="Calibri" w:hAnsi="Calibri" w:cs="Calibri"/>
          <w:szCs w:val="24"/>
          <w:lang w:eastAsia="pl-PL"/>
        </w:rPr>
        <w:t>4</w:t>
      </w:r>
      <w:r w:rsidR="00F067BB">
        <w:rPr>
          <w:rFonts w:ascii="Calibri" w:eastAsia="Calibri" w:hAnsi="Calibri" w:cs="Calibri"/>
          <w:szCs w:val="24"/>
          <w:lang w:eastAsia="pl-PL"/>
        </w:rPr>
        <w:t xml:space="preserve">, </w:t>
      </w:r>
      <w:r w:rsidR="004F056C">
        <w:rPr>
          <w:rFonts w:ascii="Calibri" w:eastAsia="Calibri" w:hAnsi="Calibri" w:cs="Calibri"/>
          <w:szCs w:val="24"/>
          <w:lang w:eastAsia="pl-PL"/>
        </w:rPr>
        <w:t>zarządza się</w:t>
      </w:r>
      <w:r w:rsidR="004F056C" w:rsidRPr="001A5417">
        <w:rPr>
          <w:rFonts w:ascii="Calibri" w:eastAsia="Calibri" w:hAnsi="Calibri" w:cs="Calibri"/>
          <w:szCs w:val="24"/>
          <w:lang w:eastAsia="pl-PL"/>
        </w:rPr>
        <w:t xml:space="preserve"> co następuje:</w:t>
      </w:r>
    </w:p>
    <w:p w14:paraId="33DD5930" w14:textId="77777777" w:rsidR="00AD1788" w:rsidRDefault="00AD1788" w:rsidP="004F056C">
      <w:pPr>
        <w:spacing w:after="0" w:line="240" w:lineRule="auto"/>
        <w:jc w:val="center"/>
        <w:rPr>
          <w:rFonts w:ascii="Calibri" w:eastAsia="Calibri" w:hAnsi="Calibri" w:cs="Calibri"/>
          <w:szCs w:val="24"/>
          <w:lang w:eastAsia="pl-PL"/>
        </w:rPr>
      </w:pPr>
    </w:p>
    <w:p w14:paraId="33DD5931" w14:textId="77777777" w:rsidR="004F056C" w:rsidRPr="001A5417" w:rsidRDefault="004F056C" w:rsidP="004F056C">
      <w:pPr>
        <w:spacing w:after="0" w:line="240" w:lineRule="auto"/>
        <w:jc w:val="center"/>
        <w:rPr>
          <w:rFonts w:ascii="Calibri" w:eastAsia="Calibri" w:hAnsi="Calibri" w:cs="Calibri"/>
          <w:szCs w:val="24"/>
          <w:lang w:eastAsia="pl-PL"/>
        </w:rPr>
      </w:pPr>
      <w:r w:rsidRPr="001A5417">
        <w:rPr>
          <w:rFonts w:ascii="Calibri" w:eastAsia="Calibri" w:hAnsi="Calibri" w:cs="Calibri"/>
          <w:szCs w:val="24"/>
          <w:lang w:eastAsia="pl-PL"/>
        </w:rPr>
        <w:t>§ 1.</w:t>
      </w:r>
    </w:p>
    <w:p w14:paraId="33DD5932" w14:textId="77777777" w:rsidR="00936190" w:rsidRDefault="004F056C" w:rsidP="00936190">
      <w:pPr>
        <w:spacing w:after="0" w:line="240" w:lineRule="auto"/>
        <w:jc w:val="both"/>
      </w:pPr>
      <w:r>
        <w:t xml:space="preserve">Dla absolwentów następujących kierunków </w:t>
      </w:r>
      <w:r w:rsidRPr="00AD1788">
        <w:t>studiów inżynierskich</w:t>
      </w:r>
      <w:r w:rsidR="009607BB">
        <w:t xml:space="preserve"> pierwszego stopnia</w:t>
      </w:r>
      <w:r>
        <w:t xml:space="preserve"> oraz </w:t>
      </w:r>
      <w:r w:rsidRPr="00936190">
        <w:t>makrokierunków /studiów międzykierunkowych utworzonych na bazie powyższych kierunków</w:t>
      </w:r>
      <w:r w:rsidR="00936190">
        <w:t xml:space="preserve">: </w:t>
      </w:r>
    </w:p>
    <w:p w14:paraId="33DD5933" w14:textId="77777777" w:rsidR="0097500E" w:rsidRPr="0097500E" w:rsidRDefault="0097500E" w:rsidP="0097500E">
      <w:pPr>
        <w:spacing w:before="120" w:after="0" w:line="240" w:lineRule="auto"/>
        <w:ind w:left="426"/>
        <w:contextualSpacing/>
        <w:jc w:val="both"/>
        <w:rPr>
          <w:rFonts w:eastAsia="Times New Roman" w:cs="Times New Roman"/>
          <w:lang w:eastAsia="pl-PL"/>
        </w:rPr>
      </w:pPr>
      <w:r w:rsidRPr="0097500E">
        <w:rPr>
          <w:rFonts w:eastAsia="Times New Roman" w:cs="Times New Roman"/>
          <w:lang w:eastAsia="pl-PL"/>
        </w:rPr>
        <w:t>•</w:t>
      </w:r>
      <w:r w:rsidRPr="0097500E">
        <w:rPr>
          <w:rFonts w:eastAsia="Times New Roman" w:cs="Times New Roman"/>
          <w:lang w:eastAsia="pl-PL"/>
        </w:rPr>
        <w:tab/>
        <w:t>Automatyka i robotyka</w:t>
      </w:r>
    </w:p>
    <w:p w14:paraId="33DD5934" w14:textId="77777777" w:rsidR="0097500E" w:rsidRPr="0097500E" w:rsidRDefault="0097500E" w:rsidP="0097500E">
      <w:pPr>
        <w:spacing w:before="120" w:after="0" w:line="240" w:lineRule="auto"/>
        <w:ind w:left="426"/>
        <w:contextualSpacing/>
        <w:jc w:val="both"/>
        <w:rPr>
          <w:rFonts w:eastAsia="Times New Roman" w:cs="Times New Roman"/>
          <w:lang w:eastAsia="pl-PL"/>
        </w:rPr>
      </w:pPr>
      <w:r w:rsidRPr="0097500E">
        <w:rPr>
          <w:rFonts w:eastAsia="Times New Roman" w:cs="Times New Roman"/>
          <w:lang w:eastAsia="pl-PL"/>
        </w:rPr>
        <w:t>•</w:t>
      </w:r>
      <w:r w:rsidRPr="0097500E">
        <w:rPr>
          <w:rFonts w:eastAsia="Times New Roman" w:cs="Times New Roman"/>
          <w:lang w:eastAsia="pl-PL"/>
        </w:rPr>
        <w:tab/>
        <w:t>Automatyka przemysłowa</w:t>
      </w:r>
    </w:p>
    <w:p w14:paraId="33DD5935" w14:textId="77777777" w:rsidR="0097500E" w:rsidRPr="0097500E" w:rsidRDefault="0097500E" w:rsidP="0097500E">
      <w:pPr>
        <w:spacing w:before="120" w:after="0" w:line="240" w:lineRule="auto"/>
        <w:ind w:left="426"/>
        <w:contextualSpacing/>
        <w:jc w:val="both"/>
        <w:rPr>
          <w:rFonts w:eastAsia="Times New Roman" w:cs="Times New Roman"/>
          <w:lang w:eastAsia="pl-PL"/>
        </w:rPr>
      </w:pPr>
      <w:r w:rsidRPr="0097500E">
        <w:rPr>
          <w:rFonts w:eastAsia="Times New Roman" w:cs="Times New Roman"/>
          <w:lang w:eastAsia="pl-PL"/>
        </w:rPr>
        <w:t>•</w:t>
      </w:r>
      <w:r w:rsidRPr="0097500E">
        <w:rPr>
          <w:rFonts w:eastAsia="Times New Roman" w:cs="Times New Roman"/>
          <w:lang w:eastAsia="pl-PL"/>
        </w:rPr>
        <w:tab/>
        <w:t>Biocybernetyka</w:t>
      </w:r>
    </w:p>
    <w:p w14:paraId="33DD5936" w14:textId="77777777" w:rsidR="0097500E" w:rsidRPr="0097500E" w:rsidRDefault="0097500E" w:rsidP="0097500E">
      <w:pPr>
        <w:spacing w:before="120" w:after="0" w:line="240" w:lineRule="auto"/>
        <w:ind w:left="426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•</w:t>
      </w:r>
      <w:r>
        <w:rPr>
          <w:rFonts w:eastAsia="Times New Roman" w:cs="Times New Roman"/>
          <w:lang w:eastAsia="pl-PL"/>
        </w:rPr>
        <w:tab/>
        <w:t>Elektromechatronika</w:t>
      </w:r>
    </w:p>
    <w:p w14:paraId="33DD5937" w14:textId="77777777" w:rsidR="0097500E" w:rsidRPr="0097500E" w:rsidRDefault="0097500E" w:rsidP="0097500E">
      <w:pPr>
        <w:spacing w:before="120" w:after="0" w:line="240" w:lineRule="auto"/>
        <w:ind w:left="426"/>
        <w:contextualSpacing/>
        <w:jc w:val="both"/>
        <w:rPr>
          <w:rFonts w:eastAsia="Times New Roman" w:cs="Times New Roman"/>
          <w:lang w:eastAsia="pl-PL"/>
        </w:rPr>
      </w:pPr>
      <w:r w:rsidRPr="0097500E">
        <w:rPr>
          <w:rFonts w:eastAsia="Times New Roman" w:cs="Times New Roman"/>
          <w:lang w:eastAsia="pl-PL"/>
        </w:rPr>
        <w:t>•</w:t>
      </w:r>
      <w:r w:rsidRPr="0097500E">
        <w:rPr>
          <w:rFonts w:eastAsia="Times New Roman" w:cs="Times New Roman"/>
          <w:lang w:eastAsia="pl-PL"/>
        </w:rPr>
        <w:tab/>
        <w:t>Elektromobilność</w:t>
      </w:r>
    </w:p>
    <w:p w14:paraId="33DD5938" w14:textId="77777777" w:rsidR="0097500E" w:rsidRPr="0097500E" w:rsidRDefault="0097500E" w:rsidP="0097500E">
      <w:pPr>
        <w:spacing w:before="120" w:after="0" w:line="240" w:lineRule="auto"/>
        <w:ind w:left="426"/>
        <w:contextualSpacing/>
        <w:jc w:val="both"/>
        <w:rPr>
          <w:rFonts w:eastAsia="Times New Roman" w:cs="Times New Roman"/>
          <w:lang w:eastAsia="pl-PL"/>
        </w:rPr>
      </w:pPr>
      <w:r w:rsidRPr="0097500E">
        <w:rPr>
          <w:rFonts w:eastAsia="Times New Roman" w:cs="Times New Roman"/>
          <w:lang w:eastAsia="pl-PL"/>
        </w:rPr>
        <w:t>•</w:t>
      </w:r>
      <w:r w:rsidRPr="0097500E">
        <w:rPr>
          <w:rFonts w:eastAsia="Times New Roman" w:cs="Times New Roman"/>
          <w:lang w:eastAsia="pl-PL"/>
        </w:rPr>
        <w:tab/>
        <w:t>Elektronika</w:t>
      </w:r>
    </w:p>
    <w:p w14:paraId="33DD5939" w14:textId="77777777" w:rsidR="0097500E" w:rsidRPr="0097500E" w:rsidRDefault="0097500E" w:rsidP="0097500E">
      <w:pPr>
        <w:spacing w:before="120" w:after="0" w:line="240" w:lineRule="auto"/>
        <w:ind w:left="426"/>
        <w:contextualSpacing/>
        <w:jc w:val="both"/>
        <w:rPr>
          <w:rFonts w:eastAsia="Times New Roman" w:cs="Times New Roman"/>
          <w:lang w:eastAsia="pl-PL"/>
        </w:rPr>
      </w:pPr>
      <w:r w:rsidRPr="0097500E">
        <w:rPr>
          <w:rFonts w:eastAsia="Times New Roman" w:cs="Times New Roman"/>
          <w:lang w:eastAsia="pl-PL"/>
        </w:rPr>
        <w:t>•</w:t>
      </w:r>
      <w:r w:rsidRPr="0097500E">
        <w:rPr>
          <w:rFonts w:eastAsia="Times New Roman" w:cs="Times New Roman"/>
          <w:lang w:eastAsia="pl-PL"/>
        </w:rPr>
        <w:tab/>
        <w:t>Elektronika i Telekomunikacja</w:t>
      </w:r>
    </w:p>
    <w:p w14:paraId="33DD593A" w14:textId="77777777" w:rsidR="0097500E" w:rsidRPr="0097500E" w:rsidRDefault="0097500E" w:rsidP="0097500E">
      <w:pPr>
        <w:spacing w:before="120" w:after="0" w:line="240" w:lineRule="auto"/>
        <w:ind w:left="426"/>
        <w:contextualSpacing/>
        <w:jc w:val="both"/>
        <w:rPr>
          <w:rFonts w:eastAsia="Times New Roman" w:cs="Times New Roman"/>
          <w:lang w:eastAsia="pl-PL"/>
        </w:rPr>
      </w:pPr>
      <w:r w:rsidRPr="0097500E">
        <w:rPr>
          <w:rFonts w:eastAsia="Times New Roman" w:cs="Times New Roman"/>
          <w:lang w:eastAsia="pl-PL"/>
        </w:rPr>
        <w:t>•</w:t>
      </w:r>
      <w:r w:rsidRPr="0097500E">
        <w:rPr>
          <w:rFonts w:eastAsia="Times New Roman" w:cs="Times New Roman"/>
          <w:lang w:eastAsia="pl-PL"/>
        </w:rPr>
        <w:tab/>
        <w:t>Elektrotechnika</w:t>
      </w:r>
    </w:p>
    <w:p w14:paraId="33DD593B" w14:textId="77777777" w:rsidR="0097500E" w:rsidRPr="0097500E" w:rsidRDefault="0097500E" w:rsidP="0097500E">
      <w:pPr>
        <w:spacing w:before="120" w:after="0" w:line="240" w:lineRule="auto"/>
        <w:ind w:left="426"/>
        <w:contextualSpacing/>
        <w:jc w:val="both"/>
        <w:rPr>
          <w:rFonts w:eastAsia="Times New Roman" w:cs="Times New Roman"/>
          <w:lang w:eastAsia="pl-PL"/>
        </w:rPr>
      </w:pPr>
      <w:r w:rsidRPr="0097500E">
        <w:rPr>
          <w:rFonts w:eastAsia="Times New Roman" w:cs="Times New Roman"/>
          <w:lang w:eastAsia="pl-PL"/>
        </w:rPr>
        <w:t>•</w:t>
      </w:r>
      <w:r w:rsidRPr="0097500E">
        <w:rPr>
          <w:rFonts w:eastAsia="Times New Roman" w:cs="Times New Roman"/>
          <w:lang w:eastAsia="pl-PL"/>
        </w:rPr>
        <w:tab/>
        <w:t>Energetyka</w:t>
      </w:r>
    </w:p>
    <w:p w14:paraId="33DD593C" w14:textId="77777777" w:rsidR="0097500E" w:rsidRPr="0097500E" w:rsidRDefault="0097500E" w:rsidP="0097500E">
      <w:pPr>
        <w:spacing w:before="120" w:after="0" w:line="240" w:lineRule="auto"/>
        <w:ind w:left="426"/>
        <w:contextualSpacing/>
        <w:jc w:val="both"/>
        <w:rPr>
          <w:rFonts w:eastAsia="Times New Roman" w:cs="Times New Roman"/>
          <w:lang w:eastAsia="pl-PL"/>
        </w:rPr>
      </w:pPr>
      <w:r w:rsidRPr="0097500E">
        <w:rPr>
          <w:rFonts w:eastAsia="Times New Roman" w:cs="Times New Roman"/>
          <w:lang w:eastAsia="pl-PL"/>
        </w:rPr>
        <w:t>•</w:t>
      </w:r>
      <w:r w:rsidRPr="0097500E">
        <w:rPr>
          <w:rFonts w:eastAsia="Times New Roman" w:cs="Times New Roman"/>
          <w:lang w:eastAsia="pl-PL"/>
        </w:rPr>
        <w:tab/>
        <w:t>Fizyka techniczna</w:t>
      </w:r>
    </w:p>
    <w:p w14:paraId="33DD593D" w14:textId="77777777" w:rsidR="0097500E" w:rsidRPr="0097500E" w:rsidRDefault="0097500E" w:rsidP="0097500E">
      <w:pPr>
        <w:spacing w:before="120" w:after="0" w:line="240" w:lineRule="auto"/>
        <w:ind w:left="426"/>
        <w:contextualSpacing/>
        <w:jc w:val="both"/>
        <w:rPr>
          <w:rFonts w:eastAsia="Times New Roman" w:cs="Times New Roman"/>
          <w:lang w:eastAsia="pl-PL"/>
        </w:rPr>
      </w:pPr>
      <w:r w:rsidRPr="0097500E">
        <w:rPr>
          <w:rFonts w:eastAsia="Times New Roman" w:cs="Times New Roman"/>
          <w:lang w:eastAsia="pl-PL"/>
        </w:rPr>
        <w:t>•</w:t>
      </w:r>
      <w:r w:rsidRPr="0097500E">
        <w:rPr>
          <w:rFonts w:eastAsia="Times New Roman" w:cs="Times New Roman"/>
          <w:lang w:eastAsia="pl-PL"/>
        </w:rPr>
        <w:tab/>
        <w:t xml:space="preserve">Fotonika </w:t>
      </w:r>
    </w:p>
    <w:p w14:paraId="33DD593E" w14:textId="77777777" w:rsidR="0097500E" w:rsidRPr="0097500E" w:rsidRDefault="0097500E" w:rsidP="0097500E">
      <w:pPr>
        <w:spacing w:before="120" w:after="0" w:line="240" w:lineRule="auto"/>
        <w:ind w:left="426"/>
        <w:contextualSpacing/>
        <w:jc w:val="both"/>
        <w:rPr>
          <w:rFonts w:eastAsia="Times New Roman" w:cs="Times New Roman"/>
          <w:lang w:eastAsia="pl-PL"/>
        </w:rPr>
      </w:pPr>
      <w:r w:rsidRPr="0097500E">
        <w:rPr>
          <w:rFonts w:eastAsia="Times New Roman" w:cs="Times New Roman"/>
          <w:lang w:eastAsia="pl-PL"/>
        </w:rPr>
        <w:t>•</w:t>
      </w:r>
      <w:r w:rsidRPr="0097500E">
        <w:rPr>
          <w:rFonts w:eastAsia="Times New Roman" w:cs="Times New Roman"/>
          <w:lang w:eastAsia="pl-PL"/>
        </w:rPr>
        <w:tab/>
        <w:t>Geoinformatyka</w:t>
      </w:r>
    </w:p>
    <w:p w14:paraId="33DD593F" w14:textId="77777777" w:rsidR="0097500E" w:rsidRPr="0097500E" w:rsidRDefault="0097500E" w:rsidP="0097500E">
      <w:pPr>
        <w:spacing w:before="120" w:after="0" w:line="240" w:lineRule="auto"/>
        <w:ind w:left="426"/>
        <w:contextualSpacing/>
        <w:jc w:val="both"/>
        <w:rPr>
          <w:rFonts w:eastAsia="Times New Roman" w:cs="Times New Roman"/>
          <w:lang w:eastAsia="pl-PL"/>
        </w:rPr>
      </w:pPr>
      <w:r w:rsidRPr="0097500E">
        <w:rPr>
          <w:rFonts w:eastAsia="Times New Roman" w:cs="Times New Roman"/>
          <w:lang w:eastAsia="pl-PL"/>
        </w:rPr>
        <w:t>•</w:t>
      </w:r>
      <w:r w:rsidRPr="0097500E">
        <w:rPr>
          <w:rFonts w:eastAsia="Times New Roman" w:cs="Times New Roman"/>
          <w:lang w:eastAsia="pl-PL"/>
        </w:rPr>
        <w:tab/>
        <w:t>Informatyka</w:t>
      </w:r>
    </w:p>
    <w:p w14:paraId="33DD5940" w14:textId="77777777" w:rsidR="0097500E" w:rsidRPr="0097500E" w:rsidRDefault="0097500E" w:rsidP="0097500E">
      <w:pPr>
        <w:spacing w:before="120" w:after="0" w:line="240" w:lineRule="auto"/>
        <w:ind w:left="426"/>
        <w:contextualSpacing/>
        <w:jc w:val="both"/>
        <w:rPr>
          <w:rFonts w:eastAsia="Times New Roman" w:cs="Times New Roman"/>
          <w:lang w:eastAsia="pl-PL"/>
        </w:rPr>
      </w:pPr>
      <w:r w:rsidRPr="0097500E">
        <w:rPr>
          <w:rFonts w:eastAsia="Times New Roman" w:cs="Times New Roman"/>
          <w:lang w:eastAsia="pl-PL"/>
        </w:rPr>
        <w:t>•</w:t>
      </w:r>
      <w:r w:rsidRPr="0097500E">
        <w:rPr>
          <w:rFonts w:eastAsia="Times New Roman" w:cs="Times New Roman"/>
          <w:lang w:eastAsia="pl-PL"/>
        </w:rPr>
        <w:tab/>
        <w:t>Informatyka algorytmiczna</w:t>
      </w:r>
    </w:p>
    <w:p w14:paraId="33DD5941" w14:textId="77777777" w:rsidR="0097500E" w:rsidRPr="0097500E" w:rsidRDefault="0097500E" w:rsidP="0097500E">
      <w:pPr>
        <w:spacing w:before="120" w:after="0" w:line="240" w:lineRule="auto"/>
        <w:ind w:left="426"/>
        <w:contextualSpacing/>
        <w:jc w:val="both"/>
        <w:rPr>
          <w:rFonts w:eastAsia="Times New Roman" w:cs="Times New Roman"/>
          <w:lang w:eastAsia="pl-PL"/>
        </w:rPr>
      </w:pPr>
      <w:r w:rsidRPr="0097500E">
        <w:rPr>
          <w:rFonts w:eastAsia="Times New Roman" w:cs="Times New Roman"/>
          <w:lang w:eastAsia="pl-PL"/>
        </w:rPr>
        <w:t>•</w:t>
      </w:r>
      <w:r w:rsidRPr="0097500E">
        <w:rPr>
          <w:rFonts w:eastAsia="Times New Roman" w:cs="Times New Roman"/>
          <w:lang w:eastAsia="pl-PL"/>
        </w:rPr>
        <w:tab/>
        <w:t>Informatyka-data science</w:t>
      </w:r>
    </w:p>
    <w:p w14:paraId="33DD5942" w14:textId="77777777" w:rsidR="0097500E" w:rsidRPr="0097500E" w:rsidRDefault="0097500E" w:rsidP="0097500E">
      <w:pPr>
        <w:spacing w:before="120" w:after="0" w:line="240" w:lineRule="auto"/>
        <w:ind w:left="426"/>
        <w:contextualSpacing/>
        <w:jc w:val="both"/>
        <w:rPr>
          <w:rFonts w:eastAsia="Times New Roman" w:cs="Times New Roman"/>
          <w:lang w:eastAsia="pl-PL"/>
        </w:rPr>
      </w:pPr>
      <w:r w:rsidRPr="0097500E">
        <w:rPr>
          <w:rFonts w:eastAsia="Times New Roman" w:cs="Times New Roman"/>
          <w:lang w:eastAsia="pl-PL"/>
        </w:rPr>
        <w:t>•</w:t>
      </w:r>
      <w:r w:rsidRPr="0097500E">
        <w:rPr>
          <w:rFonts w:eastAsia="Times New Roman" w:cs="Times New Roman"/>
          <w:lang w:eastAsia="pl-PL"/>
        </w:rPr>
        <w:tab/>
        <w:t>Informatyka przemysłowa</w:t>
      </w:r>
    </w:p>
    <w:p w14:paraId="33DD5943" w14:textId="77777777" w:rsidR="0097500E" w:rsidRPr="0097500E" w:rsidRDefault="0097500E" w:rsidP="0097500E">
      <w:pPr>
        <w:spacing w:before="120" w:after="0" w:line="240" w:lineRule="auto"/>
        <w:ind w:left="426"/>
        <w:contextualSpacing/>
        <w:jc w:val="both"/>
        <w:rPr>
          <w:rFonts w:eastAsia="Times New Roman" w:cs="Times New Roman"/>
          <w:lang w:eastAsia="pl-PL"/>
        </w:rPr>
      </w:pPr>
      <w:r w:rsidRPr="0097500E">
        <w:rPr>
          <w:rFonts w:eastAsia="Times New Roman" w:cs="Times New Roman"/>
          <w:lang w:eastAsia="pl-PL"/>
        </w:rPr>
        <w:t>•</w:t>
      </w:r>
      <w:r w:rsidRPr="0097500E">
        <w:rPr>
          <w:rFonts w:eastAsia="Times New Roman" w:cs="Times New Roman"/>
          <w:lang w:eastAsia="pl-PL"/>
        </w:rPr>
        <w:tab/>
        <w:t>Informatyka stosowana</w:t>
      </w:r>
    </w:p>
    <w:p w14:paraId="33DD5944" w14:textId="77777777" w:rsidR="0097500E" w:rsidRPr="0097500E" w:rsidRDefault="0097500E" w:rsidP="0097500E">
      <w:pPr>
        <w:spacing w:before="120" w:after="0" w:line="240" w:lineRule="auto"/>
        <w:ind w:left="426"/>
        <w:contextualSpacing/>
        <w:jc w:val="both"/>
        <w:rPr>
          <w:rFonts w:eastAsia="Times New Roman" w:cs="Times New Roman"/>
          <w:lang w:eastAsia="pl-PL"/>
        </w:rPr>
      </w:pPr>
      <w:r w:rsidRPr="0097500E">
        <w:rPr>
          <w:rFonts w:eastAsia="Times New Roman" w:cs="Times New Roman"/>
          <w:lang w:eastAsia="pl-PL"/>
        </w:rPr>
        <w:t>•</w:t>
      </w:r>
      <w:r w:rsidRPr="0097500E">
        <w:rPr>
          <w:rFonts w:eastAsia="Times New Roman" w:cs="Times New Roman"/>
          <w:lang w:eastAsia="pl-PL"/>
        </w:rPr>
        <w:tab/>
        <w:t>Informatyka stosowana z komputerową nauką o materiałach</w:t>
      </w:r>
    </w:p>
    <w:p w14:paraId="33DD5945" w14:textId="77777777" w:rsidR="0097500E" w:rsidRPr="0097500E" w:rsidRDefault="0097500E" w:rsidP="0097500E">
      <w:pPr>
        <w:spacing w:before="120" w:after="0" w:line="240" w:lineRule="auto"/>
        <w:ind w:left="426"/>
        <w:contextualSpacing/>
        <w:jc w:val="both"/>
        <w:rPr>
          <w:rFonts w:eastAsia="Times New Roman" w:cs="Times New Roman"/>
          <w:lang w:eastAsia="pl-PL"/>
        </w:rPr>
      </w:pPr>
      <w:r w:rsidRPr="0097500E">
        <w:rPr>
          <w:rFonts w:eastAsia="Times New Roman" w:cs="Times New Roman"/>
          <w:lang w:eastAsia="pl-PL"/>
        </w:rPr>
        <w:t>•</w:t>
      </w:r>
      <w:r w:rsidRPr="0097500E">
        <w:rPr>
          <w:rFonts w:eastAsia="Times New Roman" w:cs="Times New Roman"/>
          <w:lang w:eastAsia="pl-PL"/>
        </w:rPr>
        <w:tab/>
        <w:t>Inżynieria akustyczna</w:t>
      </w:r>
    </w:p>
    <w:p w14:paraId="33DD5946" w14:textId="77777777" w:rsidR="0097500E" w:rsidRPr="0097500E" w:rsidRDefault="0097500E" w:rsidP="0097500E">
      <w:pPr>
        <w:spacing w:before="120" w:after="0" w:line="240" w:lineRule="auto"/>
        <w:ind w:left="426"/>
        <w:contextualSpacing/>
        <w:jc w:val="both"/>
        <w:rPr>
          <w:rFonts w:eastAsia="Times New Roman" w:cs="Times New Roman"/>
          <w:lang w:eastAsia="pl-PL"/>
        </w:rPr>
      </w:pPr>
      <w:r w:rsidRPr="0097500E">
        <w:rPr>
          <w:rFonts w:eastAsia="Times New Roman" w:cs="Times New Roman"/>
          <w:lang w:eastAsia="pl-PL"/>
        </w:rPr>
        <w:t>•</w:t>
      </w:r>
      <w:r w:rsidRPr="0097500E">
        <w:rPr>
          <w:rFonts w:eastAsia="Times New Roman" w:cs="Times New Roman"/>
          <w:lang w:eastAsia="pl-PL"/>
        </w:rPr>
        <w:tab/>
        <w:t xml:space="preserve">Inżynieria biomedyczna </w:t>
      </w:r>
    </w:p>
    <w:p w14:paraId="33DD5947" w14:textId="77777777" w:rsidR="0097500E" w:rsidRPr="0097500E" w:rsidRDefault="0097500E" w:rsidP="0097500E">
      <w:pPr>
        <w:spacing w:before="120" w:after="0" w:line="240" w:lineRule="auto"/>
        <w:ind w:left="426"/>
        <w:contextualSpacing/>
        <w:jc w:val="both"/>
        <w:rPr>
          <w:rFonts w:eastAsia="Times New Roman" w:cs="Times New Roman"/>
          <w:lang w:eastAsia="pl-PL"/>
        </w:rPr>
      </w:pPr>
      <w:r w:rsidRPr="0097500E">
        <w:rPr>
          <w:rFonts w:eastAsia="Times New Roman" w:cs="Times New Roman"/>
          <w:lang w:eastAsia="pl-PL"/>
        </w:rPr>
        <w:t>•</w:t>
      </w:r>
      <w:r w:rsidRPr="0097500E">
        <w:rPr>
          <w:rFonts w:eastAsia="Times New Roman" w:cs="Times New Roman"/>
          <w:lang w:eastAsia="pl-PL"/>
        </w:rPr>
        <w:tab/>
        <w:t>Inżynieria cyfryzacji</w:t>
      </w:r>
    </w:p>
    <w:p w14:paraId="33DD5948" w14:textId="77777777" w:rsidR="0097500E" w:rsidRPr="0097500E" w:rsidRDefault="0097500E" w:rsidP="0097500E">
      <w:pPr>
        <w:spacing w:before="120" w:after="0" w:line="240" w:lineRule="auto"/>
        <w:ind w:left="426"/>
        <w:contextualSpacing/>
        <w:jc w:val="both"/>
        <w:rPr>
          <w:rFonts w:eastAsia="Times New Roman" w:cs="Times New Roman"/>
          <w:lang w:eastAsia="pl-PL"/>
        </w:rPr>
      </w:pPr>
      <w:r w:rsidRPr="0097500E">
        <w:rPr>
          <w:rFonts w:eastAsia="Times New Roman" w:cs="Times New Roman"/>
          <w:lang w:eastAsia="pl-PL"/>
        </w:rPr>
        <w:t>•</w:t>
      </w:r>
      <w:r w:rsidRPr="0097500E">
        <w:rPr>
          <w:rFonts w:eastAsia="Times New Roman" w:cs="Times New Roman"/>
          <w:lang w:eastAsia="pl-PL"/>
        </w:rPr>
        <w:tab/>
        <w:t>Inżynieria elektroniczna i komputerowa</w:t>
      </w:r>
    </w:p>
    <w:p w14:paraId="33DD5949" w14:textId="77777777" w:rsidR="0097500E" w:rsidRPr="0097500E" w:rsidRDefault="0097500E" w:rsidP="0097500E">
      <w:pPr>
        <w:spacing w:before="120" w:after="0" w:line="240" w:lineRule="auto"/>
        <w:ind w:left="426"/>
        <w:contextualSpacing/>
        <w:jc w:val="both"/>
        <w:rPr>
          <w:rFonts w:eastAsia="Times New Roman" w:cs="Times New Roman"/>
          <w:lang w:eastAsia="pl-PL"/>
        </w:rPr>
      </w:pPr>
      <w:r w:rsidRPr="0097500E">
        <w:rPr>
          <w:rFonts w:eastAsia="Times New Roman" w:cs="Times New Roman"/>
          <w:lang w:eastAsia="pl-PL"/>
        </w:rPr>
        <w:t>•</w:t>
      </w:r>
      <w:r w:rsidRPr="0097500E">
        <w:rPr>
          <w:rFonts w:eastAsia="Times New Roman" w:cs="Times New Roman"/>
          <w:lang w:eastAsia="pl-PL"/>
        </w:rPr>
        <w:tab/>
        <w:t>Inżynieria i analiza danych</w:t>
      </w:r>
    </w:p>
    <w:p w14:paraId="33DD594A" w14:textId="77777777" w:rsidR="0097500E" w:rsidRPr="0097500E" w:rsidRDefault="0097500E" w:rsidP="0097500E">
      <w:pPr>
        <w:spacing w:before="120" w:after="0" w:line="240" w:lineRule="auto"/>
        <w:ind w:left="426"/>
        <w:contextualSpacing/>
        <w:jc w:val="both"/>
        <w:rPr>
          <w:rFonts w:eastAsia="Times New Roman" w:cs="Times New Roman"/>
          <w:lang w:eastAsia="pl-PL"/>
        </w:rPr>
      </w:pPr>
      <w:r w:rsidRPr="0097500E">
        <w:rPr>
          <w:rFonts w:eastAsia="Times New Roman" w:cs="Times New Roman"/>
          <w:lang w:eastAsia="pl-PL"/>
        </w:rPr>
        <w:t>•</w:t>
      </w:r>
      <w:r w:rsidRPr="0097500E">
        <w:rPr>
          <w:rFonts w:eastAsia="Times New Roman" w:cs="Times New Roman"/>
          <w:lang w:eastAsia="pl-PL"/>
        </w:rPr>
        <w:tab/>
        <w:t>Inżynieria Internetu rzeczy</w:t>
      </w:r>
    </w:p>
    <w:p w14:paraId="33DD594B" w14:textId="77777777" w:rsidR="0097500E" w:rsidRPr="0097500E" w:rsidRDefault="0097500E" w:rsidP="0097500E">
      <w:pPr>
        <w:spacing w:before="120" w:after="0" w:line="240" w:lineRule="auto"/>
        <w:ind w:left="426"/>
        <w:contextualSpacing/>
        <w:jc w:val="both"/>
        <w:rPr>
          <w:rFonts w:eastAsia="Times New Roman" w:cs="Times New Roman"/>
          <w:lang w:eastAsia="pl-PL"/>
        </w:rPr>
      </w:pPr>
      <w:r w:rsidRPr="0097500E">
        <w:rPr>
          <w:rFonts w:eastAsia="Times New Roman" w:cs="Times New Roman"/>
          <w:lang w:eastAsia="pl-PL"/>
        </w:rPr>
        <w:t>•</w:t>
      </w:r>
      <w:r w:rsidRPr="0097500E">
        <w:rPr>
          <w:rFonts w:eastAsia="Times New Roman" w:cs="Times New Roman"/>
          <w:lang w:eastAsia="pl-PL"/>
        </w:rPr>
        <w:tab/>
        <w:t>Kryptologia i cyberbezpieczeństwo</w:t>
      </w:r>
    </w:p>
    <w:p w14:paraId="33DD594C" w14:textId="77777777" w:rsidR="0097500E" w:rsidRPr="0097500E" w:rsidRDefault="0097500E" w:rsidP="0097500E">
      <w:pPr>
        <w:spacing w:before="120" w:after="0" w:line="240" w:lineRule="auto"/>
        <w:ind w:left="426"/>
        <w:contextualSpacing/>
        <w:jc w:val="both"/>
        <w:rPr>
          <w:rFonts w:eastAsia="Times New Roman" w:cs="Times New Roman"/>
          <w:lang w:eastAsia="pl-PL"/>
        </w:rPr>
      </w:pPr>
      <w:r w:rsidRPr="0097500E">
        <w:rPr>
          <w:rFonts w:eastAsia="Times New Roman" w:cs="Times New Roman"/>
          <w:lang w:eastAsia="pl-PL"/>
        </w:rPr>
        <w:t>•</w:t>
      </w:r>
      <w:r w:rsidRPr="0097500E">
        <w:rPr>
          <w:rFonts w:eastAsia="Times New Roman" w:cs="Times New Roman"/>
          <w:lang w:eastAsia="pl-PL"/>
        </w:rPr>
        <w:tab/>
        <w:t>Inżynieria mechatroniczna</w:t>
      </w:r>
    </w:p>
    <w:p w14:paraId="33DD594D" w14:textId="77777777" w:rsidR="0097500E" w:rsidRPr="0097500E" w:rsidRDefault="0097500E" w:rsidP="0097500E">
      <w:pPr>
        <w:spacing w:before="120" w:after="0" w:line="240" w:lineRule="auto"/>
        <w:ind w:left="426"/>
        <w:contextualSpacing/>
        <w:jc w:val="both"/>
        <w:rPr>
          <w:rFonts w:eastAsia="Times New Roman" w:cs="Times New Roman"/>
          <w:lang w:eastAsia="pl-PL"/>
        </w:rPr>
      </w:pPr>
      <w:r w:rsidRPr="0097500E">
        <w:rPr>
          <w:rFonts w:eastAsia="Times New Roman" w:cs="Times New Roman"/>
          <w:lang w:eastAsia="pl-PL"/>
        </w:rPr>
        <w:t>•</w:t>
      </w:r>
      <w:r w:rsidRPr="0097500E">
        <w:rPr>
          <w:rFonts w:eastAsia="Times New Roman" w:cs="Times New Roman"/>
          <w:lang w:eastAsia="pl-PL"/>
        </w:rPr>
        <w:tab/>
        <w:t>Mechatronika</w:t>
      </w:r>
    </w:p>
    <w:p w14:paraId="33DD594E" w14:textId="77777777" w:rsidR="0097500E" w:rsidRPr="0097500E" w:rsidRDefault="0097500E" w:rsidP="0097500E">
      <w:pPr>
        <w:spacing w:before="120" w:after="0" w:line="240" w:lineRule="auto"/>
        <w:ind w:left="426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•</w:t>
      </w:r>
      <w:r>
        <w:rPr>
          <w:rFonts w:eastAsia="Times New Roman" w:cs="Times New Roman"/>
          <w:lang w:eastAsia="pl-PL"/>
        </w:rPr>
        <w:tab/>
        <w:t>Optoelektronika</w:t>
      </w:r>
    </w:p>
    <w:p w14:paraId="33DD594F" w14:textId="77777777" w:rsidR="0097500E" w:rsidRPr="0097500E" w:rsidRDefault="0097500E" w:rsidP="0097500E">
      <w:pPr>
        <w:spacing w:before="120" w:after="0" w:line="240" w:lineRule="auto"/>
        <w:ind w:left="426"/>
        <w:contextualSpacing/>
        <w:jc w:val="both"/>
        <w:rPr>
          <w:rFonts w:eastAsia="Times New Roman" w:cs="Times New Roman"/>
          <w:lang w:eastAsia="pl-PL"/>
        </w:rPr>
      </w:pPr>
      <w:r w:rsidRPr="0097500E">
        <w:rPr>
          <w:rFonts w:eastAsia="Times New Roman" w:cs="Times New Roman"/>
          <w:lang w:eastAsia="pl-PL"/>
        </w:rPr>
        <w:t>•</w:t>
      </w:r>
      <w:r w:rsidRPr="0097500E">
        <w:rPr>
          <w:rFonts w:eastAsia="Times New Roman" w:cs="Times New Roman"/>
          <w:lang w:eastAsia="pl-PL"/>
        </w:rPr>
        <w:tab/>
        <w:t>Robotyka i automatyzacja procesów</w:t>
      </w:r>
    </w:p>
    <w:p w14:paraId="33DD5950" w14:textId="77777777" w:rsidR="0097500E" w:rsidRPr="0097500E" w:rsidRDefault="0097500E" w:rsidP="0097500E">
      <w:pPr>
        <w:spacing w:before="120" w:after="0" w:line="240" w:lineRule="auto"/>
        <w:ind w:left="426"/>
        <w:contextualSpacing/>
        <w:jc w:val="both"/>
        <w:rPr>
          <w:rFonts w:eastAsia="Times New Roman" w:cs="Times New Roman"/>
          <w:lang w:eastAsia="pl-PL"/>
        </w:rPr>
      </w:pPr>
      <w:r w:rsidRPr="0097500E">
        <w:rPr>
          <w:rFonts w:eastAsia="Times New Roman" w:cs="Times New Roman"/>
          <w:lang w:eastAsia="pl-PL"/>
        </w:rPr>
        <w:t>•</w:t>
      </w:r>
      <w:r w:rsidRPr="0097500E">
        <w:rPr>
          <w:rFonts w:eastAsia="Times New Roman" w:cs="Times New Roman"/>
          <w:lang w:eastAsia="pl-PL"/>
        </w:rPr>
        <w:tab/>
        <w:t>Techniczne zastosowania internetu</w:t>
      </w:r>
    </w:p>
    <w:p w14:paraId="33DD5951" w14:textId="77777777" w:rsidR="0097500E" w:rsidRPr="0097500E" w:rsidRDefault="0097500E" w:rsidP="0097500E">
      <w:pPr>
        <w:spacing w:before="120" w:after="0" w:line="240" w:lineRule="auto"/>
        <w:ind w:left="426"/>
        <w:contextualSpacing/>
        <w:jc w:val="both"/>
        <w:rPr>
          <w:rFonts w:eastAsia="Times New Roman" w:cs="Times New Roman"/>
          <w:lang w:eastAsia="pl-PL"/>
        </w:rPr>
      </w:pPr>
      <w:r w:rsidRPr="0097500E">
        <w:rPr>
          <w:rFonts w:eastAsia="Times New Roman" w:cs="Times New Roman"/>
          <w:lang w:eastAsia="pl-PL"/>
        </w:rPr>
        <w:t>•</w:t>
      </w:r>
      <w:r w:rsidRPr="0097500E">
        <w:rPr>
          <w:rFonts w:eastAsia="Times New Roman" w:cs="Times New Roman"/>
          <w:lang w:eastAsia="pl-PL"/>
        </w:rPr>
        <w:tab/>
        <w:t xml:space="preserve">Teleinformatyka </w:t>
      </w:r>
    </w:p>
    <w:p w14:paraId="33DD5952" w14:textId="77777777" w:rsidR="0097500E" w:rsidRPr="0097500E" w:rsidRDefault="0097500E" w:rsidP="0097500E">
      <w:pPr>
        <w:spacing w:before="120" w:after="0" w:line="240" w:lineRule="auto"/>
        <w:ind w:left="426"/>
        <w:contextualSpacing/>
        <w:jc w:val="both"/>
        <w:rPr>
          <w:rFonts w:eastAsia="Times New Roman" w:cs="Times New Roman"/>
          <w:lang w:eastAsia="pl-PL"/>
        </w:rPr>
      </w:pPr>
      <w:r w:rsidRPr="0097500E">
        <w:rPr>
          <w:rFonts w:eastAsia="Times New Roman" w:cs="Times New Roman"/>
          <w:lang w:eastAsia="pl-PL"/>
        </w:rPr>
        <w:t>•</w:t>
      </w:r>
      <w:r w:rsidRPr="0097500E">
        <w:rPr>
          <w:rFonts w:eastAsia="Times New Roman" w:cs="Times New Roman"/>
          <w:lang w:eastAsia="pl-PL"/>
        </w:rPr>
        <w:tab/>
        <w:t>Telekomunikacja</w:t>
      </w:r>
    </w:p>
    <w:p w14:paraId="33DD5955" w14:textId="48E6F05E" w:rsidR="0097500E" w:rsidRPr="0097500E" w:rsidRDefault="00396BE7" w:rsidP="00EC1E19">
      <w:pPr>
        <w:spacing w:before="120"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>
        <w:rPr>
          <w:rFonts w:eastAsia="Times New Roman" w:cs="Times New Roman"/>
          <w:lang w:eastAsia="pl-PL"/>
        </w:rPr>
        <w:t>oraz wszystkich pokrewnych kierunków</w:t>
      </w:r>
      <w:r w:rsidR="0097500E" w:rsidRPr="0097500E">
        <w:rPr>
          <w:rFonts w:eastAsia="Times New Roman" w:cs="Times New Roman"/>
          <w:lang w:eastAsia="pl-PL"/>
        </w:rPr>
        <w:t xml:space="preserve">, dla których wiodącymi dyscyplinami naukowymi są: </w:t>
      </w:r>
      <w:r w:rsidR="0097500E" w:rsidRPr="00EC1E19">
        <w:rPr>
          <w:rFonts w:eastAsia="Times New Roman" w:cs="Times New Roman"/>
          <w:i/>
          <w:iCs/>
          <w:lang w:eastAsia="pl-PL"/>
        </w:rPr>
        <w:t>Automatyka, Elektronika</w:t>
      </w:r>
      <w:r w:rsidR="00C00029">
        <w:rPr>
          <w:rFonts w:eastAsia="Times New Roman" w:cs="Times New Roman"/>
          <w:i/>
          <w:iCs/>
          <w:lang w:eastAsia="pl-PL"/>
        </w:rPr>
        <w:t xml:space="preserve">, </w:t>
      </w:r>
      <w:r w:rsidR="0097500E" w:rsidRPr="00EC1E19">
        <w:rPr>
          <w:rFonts w:eastAsia="Times New Roman" w:cs="Times New Roman"/>
          <w:i/>
          <w:iCs/>
          <w:lang w:eastAsia="pl-PL"/>
        </w:rPr>
        <w:t>Elektrotechnik</w:t>
      </w:r>
      <w:r w:rsidR="00C00029">
        <w:rPr>
          <w:rFonts w:eastAsia="Times New Roman" w:cs="Times New Roman"/>
          <w:i/>
          <w:iCs/>
          <w:lang w:eastAsia="pl-PL"/>
        </w:rPr>
        <w:t xml:space="preserve">a i Technologie Kosmiczne </w:t>
      </w:r>
      <w:r w:rsidR="0097500E" w:rsidRPr="0097500E">
        <w:rPr>
          <w:rFonts w:eastAsia="Times New Roman" w:cs="Times New Roman"/>
          <w:lang w:eastAsia="pl-PL"/>
        </w:rPr>
        <w:t xml:space="preserve">oraz </w:t>
      </w:r>
      <w:r w:rsidR="0097500E" w:rsidRPr="00EC1E19">
        <w:rPr>
          <w:rFonts w:eastAsia="Times New Roman" w:cs="Times New Roman"/>
          <w:i/>
          <w:iCs/>
          <w:lang w:eastAsia="pl-PL"/>
        </w:rPr>
        <w:t>Informatyka Techniczna i Telekomunikacja</w:t>
      </w:r>
      <w:r w:rsidR="00EC1E19">
        <w:rPr>
          <w:rFonts w:eastAsia="Times New Roman" w:cs="Times New Roman"/>
          <w:lang w:eastAsia="pl-PL"/>
        </w:rPr>
        <w:t xml:space="preserve">, </w:t>
      </w:r>
      <w:r w:rsidR="00F56865">
        <w:t>p</w:t>
      </w:r>
      <w:r w:rsidR="0097500E" w:rsidRPr="0097500E">
        <w:t>odstawą kwalifikacji na studia stacjonarne i niestacjonarne drugiego stopnia na kierunk</w:t>
      </w:r>
      <w:r w:rsidR="00EC1E19">
        <w:t>ach</w:t>
      </w:r>
      <w:r w:rsidR="0097500E" w:rsidRPr="0097500E">
        <w:t xml:space="preserve"> </w:t>
      </w:r>
      <w:r w:rsidR="0097500E" w:rsidRPr="00EC1E19">
        <w:rPr>
          <w:i/>
          <w:iCs/>
        </w:rPr>
        <w:t>Automatyka</w:t>
      </w:r>
      <w:r w:rsidR="00C00029">
        <w:rPr>
          <w:i/>
          <w:iCs/>
        </w:rPr>
        <w:br/>
      </w:r>
      <w:r w:rsidR="0097500E" w:rsidRPr="00EC1E19">
        <w:rPr>
          <w:i/>
          <w:iCs/>
        </w:rPr>
        <w:t>i Robotyka</w:t>
      </w:r>
      <w:r w:rsidR="0097500E" w:rsidRPr="0097500E">
        <w:t xml:space="preserve">, </w:t>
      </w:r>
      <w:r w:rsidR="0097500E" w:rsidRPr="00EC1E19">
        <w:rPr>
          <w:i/>
          <w:iCs/>
        </w:rPr>
        <w:t>Elektrotechnika</w:t>
      </w:r>
      <w:r w:rsidR="0097500E" w:rsidRPr="0097500E">
        <w:t xml:space="preserve"> oraz </w:t>
      </w:r>
      <w:r w:rsidR="0097500E" w:rsidRPr="00EC1E19">
        <w:rPr>
          <w:i/>
          <w:iCs/>
        </w:rPr>
        <w:t>Teleinformatyka</w:t>
      </w:r>
      <w:r w:rsidR="0097500E" w:rsidRPr="0097500E">
        <w:t xml:space="preserve"> będzie ocena wpisana do dyplomu ukończonych studiów </w:t>
      </w:r>
      <w:r w:rsidR="0097500E" w:rsidRPr="0097500E">
        <w:lastRenderedPageBreak/>
        <w:t xml:space="preserve">pierwszego stopnia. </w:t>
      </w:r>
      <w:r w:rsidR="0097500E" w:rsidRPr="0097500E">
        <w:rPr>
          <w:rFonts w:ascii="Calibri" w:eastAsia="Times New Roman" w:hAnsi="Calibri" w:cs="Calibri"/>
          <w:szCs w:val="24"/>
          <w:lang w:eastAsia="zh-CN"/>
        </w:rPr>
        <w:t>W przypadku gdy kryterium to okaże się niewystarczające, brana będzie pod uwagę średnia ocen ze studiów określona przez uczelnię wydającą dyplom.</w:t>
      </w:r>
    </w:p>
    <w:p w14:paraId="33DD5956" w14:textId="77777777" w:rsidR="00AD1788" w:rsidRDefault="00AD1788" w:rsidP="004F056C">
      <w:pPr>
        <w:spacing w:after="0" w:line="240" w:lineRule="auto"/>
        <w:jc w:val="center"/>
        <w:rPr>
          <w:rFonts w:ascii="Calibri" w:eastAsia="Calibri" w:hAnsi="Calibri" w:cs="Calibri"/>
          <w:szCs w:val="24"/>
          <w:lang w:eastAsia="pl-PL"/>
        </w:rPr>
      </w:pPr>
    </w:p>
    <w:p w14:paraId="33DD5957" w14:textId="77777777" w:rsidR="004F056C" w:rsidRPr="001A5417" w:rsidRDefault="004F056C" w:rsidP="004F056C">
      <w:pPr>
        <w:spacing w:after="0" w:line="240" w:lineRule="auto"/>
        <w:jc w:val="center"/>
        <w:rPr>
          <w:rFonts w:ascii="Calibri" w:eastAsia="Calibri" w:hAnsi="Calibri" w:cs="Calibri"/>
          <w:szCs w:val="24"/>
          <w:lang w:eastAsia="pl-PL"/>
        </w:rPr>
      </w:pPr>
      <w:r w:rsidRPr="001A5417">
        <w:rPr>
          <w:rFonts w:ascii="Calibri" w:eastAsia="Calibri" w:hAnsi="Calibri" w:cs="Calibri"/>
          <w:szCs w:val="24"/>
          <w:lang w:eastAsia="pl-PL"/>
        </w:rPr>
        <w:t xml:space="preserve">§ </w:t>
      </w:r>
      <w:r>
        <w:rPr>
          <w:rFonts w:ascii="Calibri" w:eastAsia="Calibri" w:hAnsi="Calibri" w:cs="Calibri"/>
          <w:szCs w:val="24"/>
          <w:lang w:eastAsia="pl-PL"/>
        </w:rPr>
        <w:t>2</w:t>
      </w:r>
      <w:r w:rsidRPr="001A5417">
        <w:rPr>
          <w:rFonts w:ascii="Calibri" w:eastAsia="Calibri" w:hAnsi="Calibri" w:cs="Calibri"/>
          <w:szCs w:val="24"/>
          <w:lang w:eastAsia="pl-PL"/>
        </w:rPr>
        <w:t>.</w:t>
      </w:r>
    </w:p>
    <w:p w14:paraId="33DD5958" w14:textId="77777777" w:rsidR="004F056C" w:rsidRDefault="004F056C" w:rsidP="004F056C">
      <w:pPr>
        <w:spacing w:after="0" w:line="240" w:lineRule="auto"/>
        <w:jc w:val="both"/>
      </w:pPr>
      <w:r w:rsidRPr="00677D0E">
        <w:t xml:space="preserve">Dla </w:t>
      </w:r>
      <w:r>
        <w:t xml:space="preserve">kandydatów będących absolwentami innych kierunków </w:t>
      </w:r>
      <w:r w:rsidRPr="00AD1788">
        <w:t xml:space="preserve">studiów inżynierskich </w:t>
      </w:r>
      <w:r>
        <w:t xml:space="preserve">niż wymienione </w:t>
      </w:r>
      <w:r>
        <w:br/>
        <w:t xml:space="preserve">w </w:t>
      </w:r>
      <w:r w:rsidRPr="001A5417">
        <w:rPr>
          <w:rFonts w:ascii="Calibri" w:eastAsia="Calibri" w:hAnsi="Calibri" w:cs="Calibri"/>
          <w:szCs w:val="24"/>
          <w:lang w:eastAsia="pl-PL"/>
        </w:rPr>
        <w:t>§ 1.</w:t>
      </w:r>
      <w:r>
        <w:rPr>
          <w:rFonts w:ascii="Calibri" w:eastAsia="Calibri" w:hAnsi="Calibri" w:cs="Calibri"/>
          <w:szCs w:val="24"/>
          <w:lang w:eastAsia="pl-PL"/>
        </w:rPr>
        <w:t xml:space="preserve"> </w:t>
      </w:r>
      <w:r>
        <w:t>podstawą kwalifikacji będzie ocena wpisana do dyplomu ukończonych studiów oraz pozytywny wynik testu kwalifikacyjnego z następującego zakresu:</w:t>
      </w:r>
    </w:p>
    <w:p w14:paraId="33DD5959" w14:textId="77777777" w:rsidR="004F056C" w:rsidRPr="002B55C3" w:rsidRDefault="004F056C" w:rsidP="004F056C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97500E" w:rsidRPr="002B55C3" w14:paraId="33DD595C" w14:textId="77777777" w:rsidTr="00982192">
        <w:tc>
          <w:tcPr>
            <w:tcW w:w="2405" w:type="dxa"/>
            <w:vAlign w:val="center"/>
          </w:tcPr>
          <w:p w14:paraId="33DD595A" w14:textId="77777777" w:rsidR="0097500E" w:rsidRPr="00673583" w:rsidRDefault="0097500E" w:rsidP="0097500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73583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7229" w:type="dxa"/>
            <w:vAlign w:val="center"/>
          </w:tcPr>
          <w:p w14:paraId="33DD595B" w14:textId="77777777" w:rsidR="0097500E" w:rsidRPr="00673583" w:rsidRDefault="0097500E" w:rsidP="0097500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73583">
              <w:rPr>
                <w:b/>
                <w:sz w:val="20"/>
                <w:szCs w:val="20"/>
              </w:rPr>
              <w:t>Zakres testu kwalifikacyjnego</w:t>
            </w:r>
          </w:p>
        </w:tc>
      </w:tr>
      <w:tr w:rsidR="0097500E" w:rsidRPr="002B55C3" w14:paraId="33DD5965" w14:textId="77777777" w:rsidTr="00982192">
        <w:tc>
          <w:tcPr>
            <w:tcW w:w="2405" w:type="dxa"/>
            <w:vAlign w:val="center"/>
          </w:tcPr>
          <w:p w14:paraId="33DD595D" w14:textId="77777777" w:rsidR="0097500E" w:rsidRPr="00673583" w:rsidRDefault="0097500E" w:rsidP="00586B6F">
            <w:pPr>
              <w:jc w:val="center"/>
              <w:rPr>
                <w:sz w:val="20"/>
                <w:szCs w:val="20"/>
              </w:rPr>
            </w:pPr>
            <w:r w:rsidRPr="00673583">
              <w:rPr>
                <w:sz w:val="20"/>
                <w:szCs w:val="20"/>
              </w:rPr>
              <w:t>Automatyka i Robotyka</w:t>
            </w:r>
          </w:p>
          <w:p w14:paraId="33DD595E" w14:textId="77777777" w:rsidR="0097500E" w:rsidRPr="00673583" w:rsidRDefault="0097500E" w:rsidP="0097500E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33DD595F" w14:textId="77777777" w:rsidR="0097500E" w:rsidRPr="00673583" w:rsidRDefault="0097500E" w:rsidP="0097500E">
            <w:pPr>
              <w:numPr>
                <w:ilvl w:val="0"/>
                <w:numId w:val="2"/>
              </w:numPr>
              <w:spacing w:after="0"/>
              <w:ind w:left="175" w:hanging="175"/>
              <w:contextualSpacing/>
              <w:jc w:val="both"/>
              <w:rPr>
                <w:sz w:val="20"/>
                <w:szCs w:val="20"/>
              </w:rPr>
            </w:pPr>
            <w:r w:rsidRPr="00673583">
              <w:rPr>
                <w:sz w:val="20"/>
                <w:szCs w:val="20"/>
              </w:rPr>
              <w:t>wiedza z zakresu matematyki i fizyki, umożliwiająca zrozumienie podstawowych zjawisk zachodzących w układach mechanicznych, elektrycznych i elektronicznych oraz formułowanie i rozwiązywanie prostych zadań projektowych z zakresu automatyki i robotyki,</w:t>
            </w:r>
          </w:p>
          <w:p w14:paraId="33DD5960" w14:textId="77777777" w:rsidR="0097500E" w:rsidRPr="00673583" w:rsidRDefault="0097500E" w:rsidP="0097500E">
            <w:pPr>
              <w:numPr>
                <w:ilvl w:val="0"/>
                <w:numId w:val="2"/>
              </w:numPr>
              <w:spacing w:after="0"/>
              <w:ind w:left="175" w:hanging="175"/>
              <w:contextualSpacing/>
              <w:jc w:val="both"/>
              <w:rPr>
                <w:sz w:val="20"/>
                <w:szCs w:val="20"/>
              </w:rPr>
            </w:pPr>
            <w:r w:rsidRPr="00673583">
              <w:rPr>
                <w:sz w:val="20"/>
                <w:szCs w:val="20"/>
              </w:rPr>
              <w:t>wiedza i umiejętności z zakresu podstaw teorii sterowania, teorii przetwarzania sygnałów i metrologii umożliwiająca pomiary, analizę, symulację i projektowanie prostych układów automatyki i robotyki z wykorzystaniem odpowiednich narzędzi informatycznych,</w:t>
            </w:r>
          </w:p>
          <w:p w14:paraId="33DD5961" w14:textId="77777777" w:rsidR="0097500E" w:rsidRPr="00673583" w:rsidRDefault="0097500E" w:rsidP="0097500E">
            <w:pPr>
              <w:numPr>
                <w:ilvl w:val="0"/>
                <w:numId w:val="2"/>
              </w:numPr>
              <w:spacing w:after="0"/>
              <w:ind w:left="175" w:hanging="175"/>
              <w:contextualSpacing/>
              <w:jc w:val="both"/>
              <w:rPr>
                <w:sz w:val="20"/>
                <w:szCs w:val="20"/>
              </w:rPr>
            </w:pPr>
            <w:r w:rsidRPr="00673583">
              <w:rPr>
                <w:sz w:val="20"/>
                <w:szCs w:val="20"/>
              </w:rPr>
              <w:t>umiejętności wykorzystania met</w:t>
            </w:r>
            <w:r>
              <w:rPr>
                <w:sz w:val="20"/>
                <w:szCs w:val="20"/>
              </w:rPr>
              <w:t>od analitycznych, symulacyjnych</w:t>
            </w:r>
            <w:r>
              <w:rPr>
                <w:sz w:val="20"/>
                <w:szCs w:val="20"/>
              </w:rPr>
              <w:br/>
            </w:r>
            <w:r w:rsidRPr="00673583">
              <w:rPr>
                <w:sz w:val="20"/>
                <w:szCs w:val="20"/>
              </w:rPr>
              <w:t>i eksperymentalnych do formułowania i rozwiązywania  prostych zadań inżynierskich z zakresu automatyki i robotyki,</w:t>
            </w:r>
          </w:p>
          <w:p w14:paraId="33DD5962" w14:textId="77777777" w:rsidR="0097500E" w:rsidRPr="00673583" w:rsidRDefault="0097500E" w:rsidP="0097500E">
            <w:pPr>
              <w:numPr>
                <w:ilvl w:val="0"/>
                <w:numId w:val="2"/>
              </w:numPr>
              <w:spacing w:after="0"/>
              <w:ind w:left="175" w:hanging="175"/>
              <w:contextualSpacing/>
              <w:jc w:val="both"/>
              <w:rPr>
                <w:sz w:val="20"/>
                <w:szCs w:val="20"/>
              </w:rPr>
            </w:pPr>
            <w:r w:rsidRPr="00673583">
              <w:rPr>
                <w:sz w:val="20"/>
                <w:szCs w:val="20"/>
              </w:rPr>
              <w:t>wiedza i umiejętności z zakresu sztucznej inteligencji i jej zastosowań w prostych układach sterowania,</w:t>
            </w:r>
          </w:p>
          <w:p w14:paraId="33DD5963" w14:textId="77777777" w:rsidR="0097500E" w:rsidRPr="00673583" w:rsidRDefault="0097500E" w:rsidP="0097500E">
            <w:pPr>
              <w:numPr>
                <w:ilvl w:val="0"/>
                <w:numId w:val="2"/>
              </w:numPr>
              <w:spacing w:after="0"/>
              <w:ind w:left="175" w:hanging="175"/>
              <w:contextualSpacing/>
              <w:jc w:val="both"/>
              <w:rPr>
                <w:sz w:val="20"/>
                <w:szCs w:val="20"/>
              </w:rPr>
            </w:pPr>
            <w:r w:rsidRPr="00673583">
              <w:rPr>
                <w:sz w:val="20"/>
                <w:szCs w:val="20"/>
              </w:rPr>
              <w:t>wiedza i umiejętności w zakresie podstaw budowy i programowania cyfrowych urządzeń automatyki i robotyki,</w:t>
            </w:r>
          </w:p>
          <w:p w14:paraId="33DD5964" w14:textId="77777777" w:rsidR="0097500E" w:rsidRPr="00673583" w:rsidRDefault="0097500E" w:rsidP="0097500E">
            <w:pPr>
              <w:numPr>
                <w:ilvl w:val="0"/>
                <w:numId w:val="2"/>
              </w:numPr>
              <w:spacing w:after="0"/>
              <w:ind w:left="175" w:hanging="175"/>
              <w:contextualSpacing/>
              <w:jc w:val="both"/>
              <w:rPr>
                <w:sz w:val="20"/>
                <w:szCs w:val="20"/>
              </w:rPr>
            </w:pPr>
            <w:r w:rsidRPr="00673583">
              <w:rPr>
                <w:sz w:val="20"/>
                <w:szCs w:val="20"/>
              </w:rPr>
              <w:t>umiejętności z zakresu interpretacji, prezentacji i dokumentacji wyników eksperymentów oraz prezentacji i dokumentacji wyników zadań o charakterze projektowym.</w:t>
            </w:r>
          </w:p>
        </w:tc>
      </w:tr>
      <w:tr w:rsidR="0097500E" w:rsidRPr="002B55C3" w14:paraId="33DD596C" w14:textId="77777777" w:rsidTr="00982192">
        <w:tc>
          <w:tcPr>
            <w:tcW w:w="2405" w:type="dxa"/>
            <w:vAlign w:val="center"/>
          </w:tcPr>
          <w:p w14:paraId="33DD5966" w14:textId="77777777" w:rsidR="0097500E" w:rsidRPr="00673583" w:rsidRDefault="0097500E" w:rsidP="0097500E">
            <w:pPr>
              <w:jc w:val="center"/>
              <w:rPr>
                <w:sz w:val="20"/>
                <w:szCs w:val="20"/>
              </w:rPr>
            </w:pPr>
            <w:r w:rsidRPr="00673583">
              <w:rPr>
                <w:sz w:val="20"/>
                <w:szCs w:val="20"/>
              </w:rPr>
              <w:t>Elektrotechnika</w:t>
            </w:r>
          </w:p>
        </w:tc>
        <w:tc>
          <w:tcPr>
            <w:tcW w:w="7229" w:type="dxa"/>
            <w:vAlign w:val="center"/>
          </w:tcPr>
          <w:p w14:paraId="33DD5967" w14:textId="77777777" w:rsidR="0097500E" w:rsidRPr="00673583" w:rsidRDefault="0097500E" w:rsidP="0097500E">
            <w:pPr>
              <w:numPr>
                <w:ilvl w:val="0"/>
                <w:numId w:val="3"/>
              </w:numPr>
              <w:spacing w:after="0"/>
              <w:ind w:left="175" w:hanging="175"/>
              <w:contextualSpacing/>
              <w:rPr>
                <w:sz w:val="20"/>
                <w:szCs w:val="20"/>
              </w:rPr>
            </w:pPr>
            <w:r w:rsidRPr="00673583">
              <w:rPr>
                <w:sz w:val="20"/>
                <w:szCs w:val="20"/>
              </w:rPr>
              <w:t>wiedza z zakresu matematyki i fizyki, umożliwiająca zrozumienie podstawowych zjawisk zachodzących w układach mechanicznych, elektrycznych i elektronicznych oraz formułowanie i rozwiązywanie prostych zadań projektowych z zakresu elektrotechniki,</w:t>
            </w:r>
          </w:p>
          <w:p w14:paraId="33DD5968" w14:textId="77777777" w:rsidR="0097500E" w:rsidRPr="00673583" w:rsidRDefault="0097500E" w:rsidP="0097500E">
            <w:pPr>
              <w:numPr>
                <w:ilvl w:val="0"/>
                <w:numId w:val="3"/>
              </w:numPr>
              <w:spacing w:after="0"/>
              <w:ind w:left="175" w:hanging="175"/>
              <w:contextualSpacing/>
              <w:rPr>
                <w:sz w:val="20"/>
                <w:szCs w:val="20"/>
              </w:rPr>
            </w:pPr>
            <w:r w:rsidRPr="00673583">
              <w:rPr>
                <w:sz w:val="20"/>
                <w:szCs w:val="20"/>
              </w:rPr>
              <w:t>wiedza i umiejętności z zakresu: eksploatacji i badań sieci i instalacji elektrycznych, w tym instalacji inteligentny</w:t>
            </w:r>
            <w:r>
              <w:rPr>
                <w:sz w:val="20"/>
                <w:szCs w:val="20"/>
              </w:rPr>
              <w:t>ch; zabezpieczania, diagnostyki</w:t>
            </w:r>
            <w:r>
              <w:rPr>
                <w:sz w:val="20"/>
                <w:szCs w:val="20"/>
              </w:rPr>
              <w:br/>
            </w:r>
            <w:r w:rsidRPr="00673583">
              <w:rPr>
                <w:sz w:val="20"/>
                <w:szCs w:val="20"/>
              </w:rPr>
              <w:t>i ochrony urządzeń elektrycznych, a także eksploatacji urządzeń technologicznych, łączeniowych, zabezpieczających, sterujących i pomiarowych zasilanych energią elektryczną,</w:t>
            </w:r>
          </w:p>
          <w:p w14:paraId="33DD5969" w14:textId="77777777" w:rsidR="0097500E" w:rsidRPr="00673583" w:rsidRDefault="0097500E" w:rsidP="0097500E">
            <w:pPr>
              <w:numPr>
                <w:ilvl w:val="0"/>
                <w:numId w:val="3"/>
              </w:numPr>
              <w:spacing w:after="0"/>
              <w:ind w:left="175" w:hanging="175"/>
              <w:contextualSpacing/>
              <w:rPr>
                <w:sz w:val="20"/>
                <w:szCs w:val="20"/>
              </w:rPr>
            </w:pPr>
            <w:r w:rsidRPr="00673583">
              <w:rPr>
                <w:sz w:val="20"/>
                <w:szCs w:val="20"/>
              </w:rPr>
              <w:t>wiedza i umiejętności w za</w:t>
            </w:r>
            <w:r>
              <w:rPr>
                <w:sz w:val="20"/>
                <w:szCs w:val="20"/>
              </w:rPr>
              <w:t>kresie opisu zjawisk związanych</w:t>
            </w:r>
            <w:r>
              <w:rPr>
                <w:sz w:val="20"/>
                <w:szCs w:val="20"/>
              </w:rPr>
              <w:br/>
            </w:r>
            <w:r w:rsidRPr="00673583">
              <w:rPr>
                <w:sz w:val="20"/>
                <w:szCs w:val="20"/>
              </w:rPr>
              <w:t>z elektromagnetyzmem, techniką wysokonapięciową i izolacyjną, eksploatacji maszyn i urządzeń elektrycznych oraz technik przekształcenia energii elektrycznej,</w:t>
            </w:r>
          </w:p>
          <w:p w14:paraId="33DD596A" w14:textId="77777777" w:rsidR="0097500E" w:rsidRPr="00673583" w:rsidRDefault="0097500E" w:rsidP="0097500E">
            <w:pPr>
              <w:numPr>
                <w:ilvl w:val="0"/>
                <w:numId w:val="3"/>
              </w:numPr>
              <w:spacing w:after="0"/>
              <w:ind w:left="175" w:hanging="175"/>
              <w:contextualSpacing/>
              <w:rPr>
                <w:sz w:val="20"/>
                <w:szCs w:val="20"/>
              </w:rPr>
            </w:pPr>
            <w:r w:rsidRPr="00673583">
              <w:rPr>
                <w:sz w:val="20"/>
                <w:szCs w:val="20"/>
              </w:rPr>
              <w:t>wiedza i umiejętności w zakresie elektroenergetyki, pozyskiwania energii elektrycznej ze źródeł odnawialnych, mającego orientację w najnowszych trendach rozwojowych w zakresie elektrotechniki,</w:t>
            </w:r>
          </w:p>
          <w:p w14:paraId="33DD596B" w14:textId="77777777" w:rsidR="0097500E" w:rsidRPr="00673583" w:rsidRDefault="0097500E" w:rsidP="0097500E">
            <w:pPr>
              <w:numPr>
                <w:ilvl w:val="0"/>
                <w:numId w:val="3"/>
              </w:numPr>
              <w:spacing w:after="0"/>
              <w:ind w:left="175" w:hanging="175"/>
              <w:contextualSpacing/>
              <w:rPr>
                <w:sz w:val="20"/>
                <w:szCs w:val="20"/>
              </w:rPr>
            </w:pPr>
            <w:r w:rsidRPr="00673583">
              <w:rPr>
                <w:sz w:val="20"/>
                <w:szCs w:val="20"/>
              </w:rPr>
              <w:t>umiejętności z zakresu interpretacji, prezentacji i dokumentacji wyników eksperymentów oraz prezentacji i dokumentacji wyników zadań o charakterze projektowym.</w:t>
            </w:r>
          </w:p>
        </w:tc>
      </w:tr>
      <w:tr w:rsidR="0097500E" w:rsidRPr="002B55C3" w14:paraId="33DD5976" w14:textId="77777777" w:rsidTr="00982192">
        <w:tc>
          <w:tcPr>
            <w:tcW w:w="2405" w:type="dxa"/>
            <w:vAlign w:val="center"/>
          </w:tcPr>
          <w:p w14:paraId="33DD596D" w14:textId="77777777" w:rsidR="0097500E" w:rsidRPr="00673583" w:rsidRDefault="0097500E" w:rsidP="0097500E">
            <w:pPr>
              <w:jc w:val="center"/>
              <w:rPr>
                <w:sz w:val="20"/>
                <w:szCs w:val="20"/>
              </w:rPr>
            </w:pPr>
            <w:r w:rsidRPr="00673583">
              <w:rPr>
                <w:sz w:val="20"/>
                <w:szCs w:val="20"/>
              </w:rPr>
              <w:t>Teleinformatyka</w:t>
            </w:r>
          </w:p>
        </w:tc>
        <w:tc>
          <w:tcPr>
            <w:tcW w:w="7229" w:type="dxa"/>
            <w:vAlign w:val="center"/>
          </w:tcPr>
          <w:p w14:paraId="33DD596E" w14:textId="77777777" w:rsidR="0097500E" w:rsidRPr="00673583" w:rsidRDefault="0097500E" w:rsidP="0097500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175" w:hanging="175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35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wiedza z matematyki i fizyki niezbędną do zrozumienia podstawowych zjawisk występujących w układach elektronicznych, si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eciach teleinformatycznych wraz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z ich otoczeniem,</w:t>
            </w:r>
          </w:p>
          <w:p w14:paraId="33DD596F" w14:textId="77777777" w:rsidR="0097500E" w:rsidRPr="00673583" w:rsidRDefault="0097500E" w:rsidP="0097500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175" w:hanging="175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35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wiedza na temat projektowania, eksploatacji i technik administrowania sieciami teleinformatycznymi, </w:t>
            </w:r>
          </w:p>
          <w:p w14:paraId="33DD5970" w14:textId="77777777" w:rsidR="0097500E" w:rsidRPr="00673583" w:rsidRDefault="0097500E" w:rsidP="0097500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175" w:hanging="175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35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wiedza z zakresu teorii obwodów elektrycznych, teorii sygnałów i metod ich przetwarzania oraz interfejsach i protokołach komunikacyjnych wykorzystywanych do transmisji danych,</w:t>
            </w:r>
          </w:p>
          <w:p w14:paraId="33DD5971" w14:textId="77777777" w:rsidR="0097500E" w:rsidRPr="00673583" w:rsidRDefault="0097500E" w:rsidP="0097500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175" w:hanging="175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35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wiedza z zakresu bezpieczeństwa systemów informacyjnych i komunikacji elektronicznej,</w:t>
            </w:r>
          </w:p>
          <w:p w14:paraId="33DD5972" w14:textId="77777777" w:rsidR="0097500E" w:rsidRPr="00673583" w:rsidRDefault="0097500E" w:rsidP="0097500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175" w:hanging="175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35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wiedza i umiejętności programowania ni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skiego i wysokiego poziomu oraz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6735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zakresie inżynierii oprogramowania, technik projektowania, modelowania, tworzenia i testowania oprogramowania,</w:t>
            </w:r>
          </w:p>
          <w:p w14:paraId="33DD5973" w14:textId="77777777" w:rsidR="0097500E" w:rsidRPr="00673583" w:rsidRDefault="0097500E" w:rsidP="0097500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175" w:hanging="175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35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wiedza i umiejętności w zakresie technik bazodanowych i sposobów pozyskiwania informacji z baz danych,</w:t>
            </w:r>
          </w:p>
          <w:p w14:paraId="33DD5974" w14:textId="626B200C" w:rsidR="0097500E" w:rsidRPr="00673583" w:rsidRDefault="0097500E" w:rsidP="0097500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175" w:hanging="175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35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wiedza w zakresie systemów operacyjnych, wirtualizacji, systemów czasu rzeczywistego oraz systemów wbudowanych i architektury systemów komputerowych, w szczególności warstwy sprz</w:t>
            </w:r>
            <w:r w:rsidR="00586B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ętowej, oraz urządzeń mobilnych</w:t>
            </w:r>
            <w:r w:rsidR="00586B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6735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możliwości transmisji danych z wykorzystaniem tych urządzeń,</w:t>
            </w:r>
          </w:p>
          <w:p w14:paraId="33DD5975" w14:textId="77777777" w:rsidR="0097500E" w:rsidRPr="00673583" w:rsidRDefault="0097500E" w:rsidP="0097500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175" w:hanging="175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35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umiejętności z zakresu interpretacji, prezentacji i dokumentacji wyników eksperymentów oraz prezentacji i dokumentacji wyników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zadań o charakterze projektowym.</w:t>
            </w:r>
          </w:p>
        </w:tc>
      </w:tr>
    </w:tbl>
    <w:p w14:paraId="33DD5977" w14:textId="77777777" w:rsidR="004F056C" w:rsidRDefault="004F056C" w:rsidP="004F056C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14:paraId="33DD5978" w14:textId="77777777" w:rsidR="004F056C" w:rsidRDefault="004F056C" w:rsidP="004F056C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607FFB">
        <w:rPr>
          <w:rFonts w:ascii="Calibri" w:eastAsia="Times New Roman" w:hAnsi="Calibri" w:cs="Calibri"/>
          <w:szCs w:val="24"/>
          <w:lang w:eastAsia="zh-CN"/>
        </w:rPr>
        <w:t>W przypadku gdy kryterium to okaże się niewystarczające, brana będzie pod uwagę średnia ocen ze studiów określona przez uczelnię wydającą dyplom.</w:t>
      </w:r>
    </w:p>
    <w:p w14:paraId="33DD5979" w14:textId="77777777" w:rsidR="004F056C" w:rsidRPr="001A5417" w:rsidRDefault="004F056C" w:rsidP="004F056C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14:paraId="33DD597A" w14:textId="77777777" w:rsidR="004F056C" w:rsidRPr="001A5417" w:rsidRDefault="004F056C" w:rsidP="004F056C">
      <w:pPr>
        <w:suppressAutoHyphens/>
        <w:spacing w:after="0" w:line="240" w:lineRule="auto"/>
        <w:jc w:val="center"/>
        <w:rPr>
          <w:rFonts w:ascii="Calibri" w:eastAsia="Calibri" w:hAnsi="Calibri" w:cs="Calibri"/>
          <w:szCs w:val="24"/>
          <w:lang w:eastAsia="zh-CN"/>
        </w:rPr>
      </w:pPr>
      <w:r w:rsidRPr="001A5417">
        <w:rPr>
          <w:rFonts w:ascii="Calibri" w:eastAsia="Calibri" w:hAnsi="Calibri" w:cs="Calibri"/>
          <w:szCs w:val="24"/>
          <w:lang w:eastAsia="zh-CN"/>
        </w:rPr>
        <w:t>§</w:t>
      </w:r>
      <w:r>
        <w:rPr>
          <w:rFonts w:ascii="Calibri" w:eastAsia="Calibri" w:hAnsi="Calibri" w:cs="Calibri"/>
          <w:szCs w:val="24"/>
          <w:lang w:eastAsia="zh-CN"/>
        </w:rPr>
        <w:t xml:space="preserve"> 3</w:t>
      </w:r>
      <w:r w:rsidRPr="001A5417">
        <w:rPr>
          <w:rFonts w:ascii="Calibri" w:eastAsia="Calibri" w:hAnsi="Calibri" w:cs="Calibri"/>
          <w:szCs w:val="24"/>
          <w:lang w:eastAsia="zh-CN"/>
        </w:rPr>
        <w:t>.</w:t>
      </w:r>
    </w:p>
    <w:p w14:paraId="33DD597B" w14:textId="19329489" w:rsidR="0011254E" w:rsidRDefault="004F056C" w:rsidP="004F056C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>
        <w:rPr>
          <w:rFonts w:ascii="Calibri" w:eastAsia="Times New Roman" w:hAnsi="Calibri" w:cs="Calibri"/>
          <w:szCs w:val="24"/>
          <w:lang w:eastAsia="zh-CN"/>
        </w:rPr>
        <w:t>Zarządzenie</w:t>
      </w:r>
      <w:r w:rsidRPr="001A5417">
        <w:rPr>
          <w:rFonts w:ascii="Calibri" w:eastAsia="Times New Roman" w:hAnsi="Calibri" w:cs="Calibri"/>
          <w:szCs w:val="24"/>
          <w:lang w:eastAsia="zh-CN"/>
        </w:rPr>
        <w:t xml:space="preserve"> wchodzi w życie z dniem pod</w:t>
      </w:r>
      <w:r w:rsidR="00EE2940">
        <w:rPr>
          <w:rFonts w:ascii="Calibri" w:eastAsia="Times New Roman" w:hAnsi="Calibri" w:cs="Calibri"/>
          <w:szCs w:val="24"/>
          <w:lang w:eastAsia="zh-CN"/>
        </w:rPr>
        <w:t>pisania</w:t>
      </w:r>
      <w:r>
        <w:rPr>
          <w:rFonts w:ascii="Calibri" w:eastAsia="Times New Roman" w:hAnsi="Calibri" w:cs="Calibri"/>
          <w:szCs w:val="24"/>
          <w:lang w:eastAsia="zh-CN"/>
        </w:rPr>
        <w:t>.</w:t>
      </w:r>
      <w:r w:rsidR="0011254E">
        <w:rPr>
          <w:rFonts w:ascii="Calibri" w:eastAsia="Times New Roman" w:hAnsi="Calibri" w:cs="Calibri"/>
          <w:szCs w:val="24"/>
          <w:lang w:eastAsia="zh-CN"/>
        </w:rPr>
        <w:t xml:space="preserve"> </w:t>
      </w:r>
    </w:p>
    <w:p w14:paraId="33DD597C" w14:textId="77777777" w:rsidR="0011254E" w:rsidRPr="001A5417" w:rsidRDefault="0011254E" w:rsidP="0011254E">
      <w:pPr>
        <w:suppressAutoHyphens/>
        <w:spacing w:after="0" w:line="240" w:lineRule="auto"/>
        <w:jc w:val="center"/>
        <w:rPr>
          <w:rFonts w:ascii="Calibri" w:eastAsia="Calibri" w:hAnsi="Calibri" w:cs="Calibri"/>
          <w:szCs w:val="24"/>
          <w:lang w:eastAsia="zh-CN"/>
        </w:rPr>
      </w:pPr>
      <w:r w:rsidRPr="001A5417">
        <w:rPr>
          <w:rFonts w:ascii="Calibri" w:eastAsia="Calibri" w:hAnsi="Calibri" w:cs="Calibri"/>
          <w:szCs w:val="24"/>
          <w:lang w:eastAsia="zh-CN"/>
        </w:rPr>
        <w:t>§</w:t>
      </w:r>
      <w:r>
        <w:rPr>
          <w:rFonts w:ascii="Calibri" w:eastAsia="Calibri" w:hAnsi="Calibri" w:cs="Calibri"/>
          <w:szCs w:val="24"/>
          <w:lang w:eastAsia="zh-CN"/>
        </w:rPr>
        <w:t xml:space="preserve"> 4</w:t>
      </w:r>
      <w:r w:rsidRPr="001A5417">
        <w:rPr>
          <w:rFonts w:ascii="Calibri" w:eastAsia="Calibri" w:hAnsi="Calibri" w:cs="Calibri"/>
          <w:szCs w:val="24"/>
          <w:lang w:eastAsia="zh-CN"/>
        </w:rPr>
        <w:t>.</w:t>
      </w:r>
    </w:p>
    <w:p w14:paraId="33DD597D" w14:textId="3125898F" w:rsidR="0011254E" w:rsidRPr="0011254E" w:rsidRDefault="0011254E" w:rsidP="0011254E">
      <w:pPr>
        <w:spacing w:before="120" w:after="0" w:line="240" w:lineRule="auto"/>
        <w:jc w:val="both"/>
        <w:rPr>
          <w:rFonts w:ascii="Calibri" w:eastAsia="Times New Roman" w:hAnsi="Calibri" w:cs="Times New Roman"/>
          <w:bCs/>
          <w:szCs w:val="24"/>
          <w:lang w:eastAsia="pl-PL"/>
        </w:rPr>
      </w:pPr>
      <w:r w:rsidRPr="0011254E">
        <w:rPr>
          <w:rFonts w:ascii="Calibri" w:eastAsia="Times New Roman" w:hAnsi="Calibri" w:cs="Calibri"/>
          <w:szCs w:val="24"/>
          <w:lang w:eastAsia="zh-CN"/>
        </w:rPr>
        <w:t>Traci mo</w:t>
      </w:r>
      <w:r w:rsidR="0050684E">
        <w:rPr>
          <w:rFonts w:ascii="Calibri" w:eastAsia="Times New Roman" w:hAnsi="Calibri" w:cs="Calibri"/>
          <w:szCs w:val="24"/>
          <w:lang w:eastAsia="zh-CN"/>
        </w:rPr>
        <w:t>c Zarządzenie Dziekana z dnia 1</w:t>
      </w:r>
      <w:r w:rsidR="0066301D">
        <w:rPr>
          <w:rFonts w:ascii="Calibri" w:eastAsia="Times New Roman" w:hAnsi="Calibri" w:cs="Calibri"/>
          <w:szCs w:val="24"/>
          <w:lang w:eastAsia="zh-CN"/>
        </w:rPr>
        <w:t>5</w:t>
      </w:r>
      <w:r w:rsidRPr="0011254E">
        <w:rPr>
          <w:rFonts w:ascii="Calibri" w:eastAsia="Times New Roman" w:hAnsi="Calibri" w:cs="Calibri"/>
          <w:szCs w:val="24"/>
          <w:lang w:eastAsia="zh-CN"/>
        </w:rPr>
        <w:t xml:space="preserve"> </w:t>
      </w:r>
      <w:r w:rsidR="0066301D">
        <w:rPr>
          <w:rFonts w:ascii="Calibri" w:eastAsia="Times New Roman" w:hAnsi="Calibri" w:cs="Calibri"/>
          <w:szCs w:val="24"/>
          <w:lang w:eastAsia="zh-CN"/>
        </w:rPr>
        <w:t>lutego</w:t>
      </w:r>
      <w:r w:rsidRPr="0011254E">
        <w:rPr>
          <w:rFonts w:ascii="Calibri" w:eastAsia="Times New Roman" w:hAnsi="Calibri" w:cs="Calibri"/>
          <w:szCs w:val="24"/>
          <w:lang w:eastAsia="zh-CN"/>
        </w:rPr>
        <w:t xml:space="preserve"> 202</w:t>
      </w:r>
      <w:r w:rsidR="0066301D">
        <w:rPr>
          <w:rFonts w:ascii="Calibri" w:eastAsia="Times New Roman" w:hAnsi="Calibri" w:cs="Calibri"/>
          <w:szCs w:val="24"/>
          <w:lang w:eastAsia="zh-CN"/>
        </w:rPr>
        <w:t>2</w:t>
      </w:r>
      <w:r w:rsidRPr="0011254E">
        <w:rPr>
          <w:rFonts w:ascii="Calibri" w:eastAsia="Times New Roman" w:hAnsi="Calibri" w:cs="Calibri"/>
          <w:szCs w:val="24"/>
          <w:lang w:eastAsia="zh-CN"/>
        </w:rPr>
        <w:t xml:space="preserve"> r. </w:t>
      </w:r>
      <w:r w:rsidRPr="0011254E">
        <w:rPr>
          <w:rFonts w:ascii="Calibri" w:eastAsia="Times New Roman" w:hAnsi="Calibri" w:cs="Calibri"/>
          <w:bCs/>
          <w:szCs w:val="24"/>
          <w:lang w:eastAsia="pl-PL"/>
        </w:rPr>
        <w:t>w</w:t>
      </w:r>
      <w:r w:rsidRPr="0011254E">
        <w:rPr>
          <w:rFonts w:ascii="Calibri" w:eastAsia="Calibri" w:hAnsi="Calibri" w:cs="Calibri"/>
          <w:bCs/>
          <w:szCs w:val="24"/>
          <w:lang w:eastAsia="pl-PL"/>
        </w:rPr>
        <w:t xml:space="preserve"> </w:t>
      </w:r>
      <w:r w:rsidRPr="0011254E">
        <w:rPr>
          <w:rFonts w:ascii="Calibri" w:eastAsia="Times New Roman" w:hAnsi="Calibri" w:cs="Calibri"/>
          <w:bCs/>
          <w:szCs w:val="24"/>
          <w:lang w:eastAsia="pl-PL"/>
        </w:rPr>
        <w:t>sprawie</w:t>
      </w:r>
      <w:r w:rsidRPr="0011254E">
        <w:rPr>
          <w:rFonts w:ascii="Calibri" w:eastAsia="Calibri" w:hAnsi="Calibri" w:cs="Calibri"/>
          <w:bCs/>
          <w:szCs w:val="24"/>
          <w:lang w:eastAsia="pl-PL"/>
        </w:rPr>
        <w:t xml:space="preserve"> </w:t>
      </w:r>
      <w:r w:rsidRPr="0011254E">
        <w:rPr>
          <w:rFonts w:ascii="Calibri" w:eastAsia="Times New Roman" w:hAnsi="Calibri" w:cs="Calibri"/>
          <w:bCs/>
          <w:szCs w:val="24"/>
          <w:lang w:eastAsia="pl-PL"/>
        </w:rPr>
        <w:t xml:space="preserve">wskazania kierunków </w:t>
      </w:r>
      <w:r w:rsidRPr="00641D83">
        <w:rPr>
          <w:rFonts w:ascii="Calibri" w:eastAsia="Times New Roman" w:hAnsi="Calibri" w:cs="Calibri"/>
          <w:bCs/>
          <w:szCs w:val="24"/>
          <w:lang w:eastAsia="pl-PL"/>
        </w:rPr>
        <w:t xml:space="preserve">studiów pierwszego stopnia, których absolwenci </w:t>
      </w:r>
      <w:r w:rsidRPr="00641D83">
        <w:t xml:space="preserve">osiągnęli porównywalne efekty kształcenia z zakresu wiedzy, umiejętności </w:t>
      </w:r>
      <w:r w:rsidRPr="00641D83">
        <w:br/>
        <w:t>i kompetencji społecznych do tych, jakie wymagane są od absolwentów tego sam</w:t>
      </w:r>
      <w:r w:rsidRPr="0011254E">
        <w:t>ego kierunku studiów (na który się ubiegają</w:t>
      </w:r>
      <w:r>
        <w:t xml:space="preserve">) </w:t>
      </w:r>
      <w:r w:rsidRPr="0011254E">
        <w:t>i zakresu testu kwalifikacyjnego dla kandydatów będących absolwentami kierunków, które nie spełniają powyższego wymogu</w:t>
      </w:r>
      <w:r>
        <w:t>.</w:t>
      </w:r>
    </w:p>
    <w:p w14:paraId="33DD597E" w14:textId="77777777" w:rsidR="004F056C" w:rsidRDefault="004F056C" w:rsidP="004F056C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14:paraId="33DD597F" w14:textId="77777777" w:rsidR="004F056C" w:rsidRDefault="004F056C" w:rsidP="004F056C">
      <w:pPr>
        <w:spacing w:after="0" w:line="360" w:lineRule="auto"/>
        <w:ind w:left="5664" w:firstLine="708"/>
      </w:pPr>
      <w:r>
        <w:t xml:space="preserve">       </w:t>
      </w:r>
    </w:p>
    <w:p w14:paraId="33DD5980" w14:textId="77777777" w:rsidR="004F056C" w:rsidRDefault="004F056C" w:rsidP="004F056C"/>
    <w:p w14:paraId="33DD5981" w14:textId="77777777" w:rsidR="00CC4767" w:rsidRDefault="00CC4767" w:rsidP="00CC4767">
      <w:pPr>
        <w:spacing w:before="120"/>
        <w:ind w:left="5245"/>
        <w:jc w:val="center"/>
        <w:rPr>
          <w:rFonts w:cstheme="minorHAnsi"/>
        </w:rPr>
      </w:pPr>
      <w:r>
        <w:rPr>
          <w:rFonts w:cstheme="minorHAnsi"/>
        </w:rPr>
        <w:t>Dziekan Wydziału Elektrycznego</w:t>
      </w:r>
    </w:p>
    <w:p w14:paraId="0F8E0D34" w14:textId="77777777" w:rsidR="00641D83" w:rsidRDefault="00641D83" w:rsidP="00CC4767">
      <w:pPr>
        <w:spacing w:before="120"/>
        <w:ind w:left="5245"/>
        <w:jc w:val="center"/>
        <w:rPr>
          <w:rFonts w:cstheme="minorHAnsi"/>
        </w:rPr>
      </w:pPr>
    </w:p>
    <w:p w14:paraId="33DD5982" w14:textId="77777777" w:rsidR="00CC4767" w:rsidRDefault="00CC4767" w:rsidP="00CC4767">
      <w:pPr>
        <w:spacing w:before="120"/>
        <w:ind w:left="5245"/>
        <w:jc w:val="center"/>
        <w:rPr>
          <w:rFonts w:cstheme="minorHAnsi"/>
        </w:rPr>
      </w:pPr>
      <w:r>
        <w:t>dr hab. inż. Krzysztof Okarma, prof. ZUT</w:t>
      </w:r>
    </w:p>
    <w:p w14:paraId="33DD5983" w14:textId="77777777" w:rsidR="006937C4" w:rsidRDefault="006937C4"/>
    <w:sectPr w:rsidR="006937C4" w:rsidSect="00607FFB">
      <w:footerReference w:type="default" r:id="rId7"/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D7819" w14:textId="77777777" w:rsidR="003873DB" w:rsidRDefault="003873DB">
      <w:pPr>
        <w:spacing w:after="0" w:line="240" w:lineRule="auto"/>
      </w:pPr>
      <w:r>
        <w:separator/>
      </w:r>
    </w:p>
  </w:endnote>
  <w:endnote w:type="continuationSeparator" w:id="0">
    <w:p w14:paraId="0AB119B8" w14:textId="77777777" w:rsidR="003873DB" w:rsidRDefault="0038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4538257"/>
      <w:docPartObj>
        <w:docPartGallery w:val="Page Numbers (Bottom of Page)"/>
        <w:docPartUnique/>
      </w:docPartObj>
    </w:sdtPr>
    <w:sdtContent>
      <w:p w14:paraId="33DD5988" w14:textId="77777777" w:rsidR="003719DE" w:rsidRDefault="004F05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940">
          <w:rPr>
            <w:noProof/>
          </w:rPr>
          <w:t>2</w:t>
        </w:r>
        <w:r>
          <w:fldChar w:fldCharType="end"/>
        </w:r>
      </w:p>
    </w:sdtContent>
  </w:sdt>
  <w:p w14:paraId="33DD5989" w14:textId="77777777" w:rsidR="003719D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02E56" w14:textId="77777777" w:rsidR="003873DB" w:rsidRDefault="003873DB">
      <w:pPr>
        <w:spacing w:after="0" w:line="240" w:lineRule="auto"/>
      </w:pPr>
      <w:r>
        <w:separator/>
      </w:r>
    </w:p>
  </w:footnote>
  <w:footnote w:type="continuationSeparator" w:id="0">
    <w:p w14:paraId="512CB0DA" w14:textId="77777777" w:rsidR="003873DB" w:rsidRDefault="00387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6988"/>
    <w:multiLevelType w:val="hybridMultilevel"/>
    <w:tmpl w:val="86E442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BA5477"/>
    <w:multiLevelType w:val="hybridMultilevel"/>
    <w:tmpl w:val="5D342B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FC3C40"/>
    <w:multiLevelType w:val="hybridMultilevel"/>
    <w:tmpl w:val="60645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911133">
    <w:abstractNumId w:val="2"/>
  </w:num>
  <w:num w:numId="2" w16cid:durableId="1075518584">
    <w:abstractNumId w:val="0"/>
  </w:num>
  <w:num w:numId="3" w16cid:durableId="1329749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yNzS0NDA2MjAyMjNW0lEKTi0uzszPAykwrAUAQvk0/SwAAAA="/>
  </w:docVars>
  <w:rsids>
    <w:rsidRoot w:val="004F056C"/>
    <w:rsid w:val="0011254E"/>
    <w:rsid w:val="00152801"/>
    <w:rsid w:val="002962D2"/>
    <w:rsid w:val="003032D1"/>
    <w:rsid w:val="00380CB0"/>
    <w:rsid w:val="003873DB"/>
    <w:rsid w:val="003965CC"/>
    <w:rsid w:val="00396BE7"/>
    <w:rsid w:val="003B4B10"/>
    <w:rsid w:val="004F056C"/>
    <w:rsid w:val="0050684E"/>
    <w:rsid w:val="005467BC"/>
    <w:rsid w:val="00586B6F"/>
    <w:rsid w:val="005D632C"/>
    <w:rsid w:val="006334DE"/>
    <w:rsid w:val="00641D83"/>
    <w:rsid w:val="0066301D"/>
    <w:rsid w:val="00687CD9"/>
    <w:rsid w:val="006937C4"/>
    <w:rsid w:val="0085077F"/>
    <w:rsid w:val="00936190"/>
    <w:rsid w:val="009607BB"/>
    <w:rsid w:val="0097500E"/>
    <w:rsid w:val="00A12D86"/>
    <w:rsid w:val="00A9355E"/>
    <w:rsid w:val="00AD1788"/>
    <w:rsid w:val="00B1039D"/>
    <w:rsid w:val="00B73AE8"/>
    <w:rsid w:val="00C00029"/>
    <w:rsid w:val="00C609EB"/>
    <w:rsid w:val="00CC4767"/>
    <w:rsid w:val="00D94A64"/>
    <w:rsid w:val="00E243FE"/>
    <w:rsid w:val="00E44215"/>
    <w:rsid w:val="00EC1E19"/>
    <w:rsid w:val="00EE2940"/>
    <w:rsid w:val="00F067BB"/>
    <w:rsid w:val="00F5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D5929"/>
  <w15:docId w15:val="{5D4FFFA6-C9A1-41EB-803F-EE33ABE8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5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56C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4F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056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F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56C"/>
  </w:style>
  <w:style w:type="paragraph" w:styleId="Tekstdymka">
    <w:name w:val="Balloon Text"/>
    <w:basedOn w:val="Normalny"/>
    <w:link w:val="TekstdymkaZnak"/>
    <w:uiPriority w:val="99"/>
    <w:semiHidden/>
    <w:unhideWhenUsed/>
    <w:rsid w:val="00E44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991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Justyna Jończyk</cp:lastModifiedBy>
  <cp:revision>4</cp:revision>
  <cp:lastPrinted>2021-03-19T12:09:00Z</cp:lastPrinted>
  <dcterms:created xsi:type="dcterms:W3CDTF">2023-01-13T12:18:00Z</dcterms:created>
  <dcterms:modified xsi:type="dcterms:W3CDTF">2023-01-16T10:41:00Z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2023-01-13T11:51:52Z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577012f8-7cec-4c6f-b483-7829a713b63b</vt:lpwstr>
  </property>
  <property fmtid="{D5CDD505-2E9C-101B-9397-08002B2CF9AE}" pid="8" name="MSIP_Label_50945193-57ff-457d-9504-518e9bfb59a9_ContentBits">
    <vt:lpwstr>0</vt:lpwstr>
  </property>
</Properties>
</file>